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40" w:type="dxa"/>
        <w:tblInd w:w="-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109"/>
      </w:tblGrid>
      <w:tr w:rsidR="00C358B1" w:rsidRPr="000E7DFC" w:rsidTr="00C1104F">
        <w:trPr>
          <w:trHeight w:val="859"/>
        </w:trPr>
        <w:tc>
          <w:tcPr>
            <w:tcW w:w="4531" w:type="dxa"/>
          </w:tcPr>
          <w:p w:rsidR="00C358B1" w:rsidRPr="000E7DFC" w:rsidRDefault="00C358B1" w:rsidP="00C1104F">
            <w:pPr>
              <w:jc w:val="center"/>
              <w:rPr>
                <w:rFonts w:ascii="Times New Roman" w:eastAsiaTheme="minorHAnsi" w:hAnsi="Times New Roman"/>
                <w:b/>
                <w:spacing w:val="-18"/>
                <w:sz w:val="26"/>
                <w:szCs w:val="26"/>
                <w:lang w:val="pl-PL"/>
              </w:rPr>
            </w:pPr>
            <w:r w:rsidRPr="000E7DFC">
              <w:rPr>
                <w:rFonts w:ascii="Times New Roman" w:eastAsiaTheme="minorHAnsi" w:hAnsi="Times New Roman"/>
                <w:b/>
                <w:spacing w:val="-18"/>
                <w:sz w:val="26"/>
                <w:szCs w:val="26"/>
                <w:lang w:val="pl-PL"/>
              </w:rPr>
              <w:t>BỘ VĂN HÓA, THỂ THAO VÀ DU LỊCH</w:t>
            </w:r>
          </w:p>
          <w:p w:rsidR="00C358B1" w:rsidRPr="000E7DFC" w:rsidRDefault="00C358B1" w:rsidP="00C1104F">
            <w:pPr>
              <w:spacing w:line="276" w:lineRule="auto"/>
              <w:jc w:val="center"/>
              <w:rPr>
                <w:rFonts w:ascii="Times New Roman" w:eastAsiaTheme="minorHAnsi" w:hAnsi="Times New Roman"/>
                <w:sz w:val="22"/>
                <w:szCs w:val="22"/>
                <w:lang w:val="pl-PL"/>
              </w:rPr>
            </w:pPr>
            <w:r w:rsidRPr="000E7DFC">
              <w:rPr>
                <w:rFonts w:ascii="Times New Roman" w:eastAsiaTheme="minorHAnsi" w:hAnsi="Times New Roman"/>
                <w:noProof/>
                <w:sz w:val="22"/>
                <w:szCs w:val="22"/>
              </w:rPr>
              <mc:AlternateContent>
                <mc:Choice Requires="wps">
                  <w:drawing>
                    <wp:anchor distT="0" distB="0" distL="114300" distR="114300" simplePos="0" relativeHeight="251659264" behindDoc="0" locked="0" layoutInCell="1" allowOverlap="1" wp14:anchorId="61C7948F" wp14:editId="409B154E">
                      <wp:simplePos x="0" y="0"/>
                      <wp:positionH relativeFrom="column">
                        <wp:posOffset>1030605</wp:posOffset>
                      </wp:positionH>
                      <wp:positionV relativeFrom="paragraph">
                        <wp:posOffset>34290</wp:posOffset>
                      </wp:positionV>
                      <wp:extent cx="10382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5EE22330"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5pt,2.7pt" to="162.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"/>
                  </w:pict>
                </mc:Fallback>
              </mc:AlternateContent>
            </w:r>
          </w:p>
        </w:tc>
        <w:tc>
          <w:tcPr>
            <w:tcW w:w="5109" w:type="dxa"/>
          </w:tcPr>
          <w:p w:rsidR="00C358B1" w:rsidRPr="000E7DFC" w:rsidRDefault="00C358B1" w:rsidP="00C1104F">
            <w:pPr>
              <w:jc w:val="center"/>
              <w:rPr>
                <w:rFonts w:ascii="Times New Roman" w:eastAsiaTheme="minorHAnsi" w:hAnsi="Times New Roman"/>
                <w:b/>
                <w:spacing w:val="-18"/>
                <w:sz w:val="26"/>
                <w:szCs w:val="26"/>
                <w:lang w:val="pl-PL"/>
              </w:rPr>
            </w:pPr>
            <w:r w:rsidRPr="000E7DFC">
              <w:rPr>
                <w:rFonts w:ascii="Times New Roman" w:eastAsiaTheme="minorHAnsi" w:hAnsi="Times New Roman"/>
                <w:b/>
                <w:spacing w:val="-18"/>
                <w:sz w:val="26"/>
                <w:szCs w:val="26"/>
                <w:lang w:val="pl-PL"/>
              </w:rPr>
              <w:t>CỘNG HÒA XÃ HỘI CHỦ NGHĨA VIỆT NAM</w:t>
            </w:r>
          </w:p>
          <w:p w:rsidR="00C358B1" w:rsidRPr="000E7DFC" w:rsidRDefault="00C358B1" w:rsidP="00C1104F">
            <w:pPr>
              <w:jc w:val="center"/>
              <w:rPr>
                <w:rFonts w:ascii="Times New Roman" w:eastAsiaTheme="minorHAnsi" w:hAnsi="Times New Roman"/>
                <w:b/>
                <w:spacing w:val="-4"/>
                <w:lang w:val="pl-PL"/>
              </w:rPr>
            </w:pPr>
            <w:r w:rsidRPr="000E7DFC">
              <w:rPr>
                <w:rFonts w:ascii="Times New Roman" w:eastAsiaTheme="minorHAnsi" w:hAnsi="Times New Roman"/>
                <w:b/>
                <w:spacing w:val="-4"/>
                <w:lang w:val="pl-PL"/>
              </w:rPr>
              <w:t>Độc lập - Tự do - Hạnh phúc</w:t>
            </w:r>
          </w:p>
          <w:p w:rsidR="00C358B1" w:rsidRPr="000E7DFC" w:rsidRDefault="00C358B1" w:rsidP="00C1104F">
            <w:pPr>
              <w:spacing w:line="276" w:lineRule="auto"/>
              <w:jc w:val="center"/>
              <w:rPr>
                <w:rFonts w:ascii="Times New Roman" w:eastAsiaTheme="minorHAnsi" w:hAnsi="Times New Roman"/>
                <w:sz w:val="26"/>
                <w:szCs w:val="22"/>
                <w:lang w:val="pl-PL"/>
              </w:rPr>
            </w:pPr>
            <w:r w:rsidRPr="000E7DFC">
              <w:rPr>
                <w:rFonts w:ascii="Times New Roman" w:eastAsiaTheme="minorHAnsi" w:hAnsi="Times New Roman"/>
                <w:noProof/>
                <w:sz w:val="22"/>
                <w:szCs w:val="24"/>
              </w:rPr>
              <mc:AlternateContent>
                <mc:Choice Requires="wps">
                  <w:drawing>
                    <wp:anchor distT="0" distB="0" distL="114300" distR="114300" simplePos="0" relativeHeight="251660288" behindDoc="0" locked="0" layoutInCell="1" allowOverlap="1" wp14:anchorId="188D25A2" wp14:editId="79E97896">
                      <wp:simplePos x="0" y="0"/>
                      <wp:positionH relativeFrom="column">
                        <wp:posOffset>541655</wp:posOffset>
                      </wp:positionH>
                      <wp:positionV relativeFrom="paragraph">
                        <wp:posOffset>57150</wp:posOffset>
                      </wp:positionV>
                      <wp:extent cx="20764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1384ED9B"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5pt,4.5pt" to="206.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jLIwIAAEAEAAAOAAAAZHJzL2Uyb0RvYy54bWysU02P2yAQvVfqf0DcE9upk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"/>
                  </w:pict>
                </mc:Fallback>
              </mc:AlternateContent>
            </w:r>
          </w:p>
        </w:tc>
      </w:tr>
      <w:tr w:rsidR="00C358B1" w:rsidRPr="000E7DFC" w:rsidTr="00C1104F">
        <w:tc>
          <w:tcPr>
            <w:tcW w:w="4531" w:type="dxa"/>
          </w:tcPr>
          <w:p w:rsidR="00C358B1" w:rsidRPr="000E7DFC" w:rsidRDefault="00C358B1" w:rsidP="00C1104F">
            <w:pPr>
              <w:jc w:val="center"/>
              <w:rPr>
                <w:rFonts w:ascii="Times New Roman" w:eastAsiaTheme="minorHAnsi" w:hAnsi="Times New Roman"/>
                <w:sz w:val="22"/>
                <w:szCs w:val="20"/>
                <w:lang w:val="vi-VN"/>
              </w:rPr>
            </w:pPr>
            <w:r w:rsidRPr="000E7DFC">
              <w:rPr>
                <w:rFonts w:ascii="Times New Roman" w:eastAsiaTheme="minorHAnsi" w:hAnsi="Times New Roman"/>
                <w:sz w:val="26"/>
                <w:szCs w:val="26"/>
                <w:lang w:val="pl-PL"/>
              </w:rPr>
              <w:t>Số:        /BC-BVHTTDL</w:t>
            </w:r>
          </w:p>
        </w:tc>
        <w:tc>
          <w:tcPr>
            <w:tcW w:w="5109" w:type="dxa"/>
          </w:tcPr>
          <w:p w:rsidR="00C358B1" w:rsidRPr="000E7DFC" w:rsidRDefault="00C358B1" w:rsidP="00C1104F">
            <w:pPr>
              <w:keepNext/>
              <w:jc w:val="center"/>
              <w:outlineLvl w:val="8"/>
              <w:rPr>
                <w:rFonts w:ascii="Times New Roman" w:eastAsiaTheme="minorHAnsi" w:hAnsi="Times New Roman"/>
                <w:lang w:val="vi-VN"/>
              </w:rPr>
            </w:pPr>
            <w:r w:rsidRPr="000E7DFC">
              <w:rPr>
                <w:rFonts w:ascii="Times New Roman" w:eastAsiaTheme="minorHAnsi" w:hAnsi="Times New Roman"/>
                <w:i/>
                <w:lang w:val="pl-PL"/>
              </w:rPr>
              <w:t>Hà Nội, ngày       tháng      năm 2026</w:t>
            </w:r>
          </w:p>
        </w:tc>
      </w:tr>
    </w:tbl>
    <w:p w:rsidR="00C358B1" w:rsidRPr="000E7DFC" w:rsidRDefault="000E7DFC" w:rsidP="00C358B1">
      <w:pPr>
        <w:jc w:val="center"/>
        <w:rPr>
          <w:rFonts w:ascii="Times New Roman" w:hAnsi="Times New Roman"/>
          <w:b/>
          <w:spacing w:val="2"/>
          <w:position w:val="2"/>
          <w:sz w:val="12"/>
          <w:lang w:val="vi-VN"/>
        </w:rPr>
      </w:pPr>
      <w:r w:rsidRPr="000E7DFC">
        <w:rPr>
          <w:rFonts w:ascii="Times New Roman" w:hAnsi="Times New Roman"/>
          <w:b/>
          <w:bCs/>
          <w:noProof/>
        </w:rPr>
        <mc:AlternateContent>
          <mc:Choice Requires="wps">
            <w:drawing>
              <wp:anchor distT="0" distB="0" distL="114300" distR="114300" simplePos="0" relativeHeight="251662336" behindDoc="0" locked="0" layoutInCell="1" allowOverlap="1" wp14:anchorId="17F3D142" wp14:editId="7FAF8ECA">
                <wp:simplePos x="0" y="0"/>
                <wp:positionH relativeFrom="column">
                  <wp:posOffset>-695325</wp:posOffset>
                </wp:positionH>
                <wp:positionV relativeFrom="paragraph">
                  <wp:posOffset>10795</wp:posOffset>
                </wp:positionV>
                <wp:extent cx="1524000" cy="4762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524000" cy="476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7DFC" w:rsidRPr="00BF3885" w:rsidRDefault="000E7DFC" w:rsidP="000E7DFC">
                            <w:pPr>
                              <w:jc w:val="center"/>
                              <w:rPr>
                                <w:rFonts w:ascii="Times New Roman" w:hAnsi="Times New Roman"/>
                                <w:b/>
                                <w:sz w:val="26"/>
                                <w:szCs w:val="26"/>
                              </w:rPr>
                            </w:pPr>
                            <w:r w:rsidRPr="00BF3885">
                              <w:rPr>
                                <w:rFonts w:ascii="Times New Roman" w:hAnsi="Times New Roman"/>
                                <w:b/>
                                <w:sz w:val="26"/>
                                <w:szCs w:val="26"/>
                              </w:rPr>
                              <w:t>DỰ THẢO GỬI LẤY Ý KIẾN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F3D142" id="Rectangle 1" o:spid="_x0000_s1026" style="position:absolute;left:0;text-align:left;margin-left:-54.75pt;margin-top:.85pt;width:120pt;height:3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" fillcolor="white [3201]" strokecolor="black [3213]" strokeweight="1pt">
                <v:textbox>
                  <w:txbxContent>
                    <w:p w:rsidR="000E7DFC" w:rsidRPr="00BF3885" w:rsidRDefault="000E7DFC" w:rsidP="000E7DFC">
                      <w:pPr>
                        <w:jc w:val="center"/>
                        <w:rPr>
                          <w:rFonts w:ascii="Times New Roman" w:hAnsi="Times New Roman"/>
                          <w:b/>
                          <w:sz w:val="26"/>
                          <w:szCs w:val="26"/>
                        </w:rPr>
                      </w:pPr>
                      <w:r w:rsidRPr="00BF3885">
                        <w:rPr>
                          <w:rFonts w:ascii="Times New Roman" w:hAnsi="Times New Roman"/>
                          <w:b/>
                          <w:sz w:val="26"/>
                          <w:szCs w:val="26"/>
                        </w:rPr>
                        <w:t>DỰ THẢO GỬI LẤY Ý KIẾN</w:t>
                      </w:r>
                    </w:p>
                  </w:txbxContent>
                </v:textbox>
              </v:rect>
            </w:pict>
          </mc:Fallback>
        </mc:AlternateContent>
      </w:r>
    </w:p>
    <w:p w:rsidR="00C358B1" w:rsidRPr="000E7DFC" w:rsidRDefault="00C358B1" w:rsidP="00C358B1">
      <w:pPr>
        <w:jc w:val="center"/>
        <w:rPr>
          <w:rFonts w:ascii="Times New Roman" w:hAnsi="Times New Roman"/>
          <w:b/>
          <w:spacing w:val="2"/>
          <w:position w:val="2"/>
          <w:lang w:val="vi-VN"/>
        </w:rPr>
      </w:pPr>
    </w:p>
    <w:p w:rsidR="00C358B1" w:rsidRPr="000E7DFC" w:rsidRDefault="00C358B1" w:rsidP="00C358B1">
      <w:pPr>
        <w:jc w:val="center"/>
        <w:rPr>
          <w:rFonts w:ascii="Times New Roman" w:hAnsi="Times New Roman"/>
          <w:b/>
          <w:spacing w:val="2"/>
          <w:position w:val="2"/>
          <w:lang w:val="vi-VN"/>
        </w:rPr>
      </w:pPr>
      <w:r w:rsidRPr="000E7DFC">
        <w:rPr>
          <w:rFonts w:ascii="Times New Roman" w:hAnsi="Times New Roman"/>
          <w:b/>
          <w:spacing w:val="2"/>
          <w:position w:val="2"/>
          <w:lang w:val="vi-VN"/>
        </w:rPr>
        <w:t xml:space="preserve">BÁO CÁO </w:t>
      </w:r>
    </w:p>
    <w:p w:rsidR="00C358B1" w:rsidRPr="000E7DFC" w:rsidRDefault="00C358B1" w:rsidP="00C358B1">
      <w:pPr>
        <w:jc w:val="center"/>
        <w:rPr>
          <w:rFonts w:ascii="Times New Roman" w:hAnsi="Times New Roman"/>
          <w:b/>
          <w:spacing w:val="-2"/>
          <w:lang w:val="vi-VN"/>
        </w:rPr>
      </w:pPr>
      <w:r w:rsidRPr="000E7DFC">
        <w:rPr>
          <w:rFonts w:ascii="Times New Roman" w:hAnsi="Times New Roman"/>
          <w:b/>
          <w:spacing w:val="-2"/>
          <w:lang w:val="vi-VN"/>
        </w:rPr>
        <w:t>Về rà soát các chủ tr</w:t>
      </w:r>
      <w:r w:rsidRPr="000E7DFC">
        <w:rPr>
          <w:rFonts w:ascii="Times New Roman" w:hAnsi="Times New Roman" w:hint="eastAsia"/>
          <w:b/>
          <w:spacing w:val="-2"/>
          <w:lang w:val="vi-VN"/>
        </w:rPr>
        <w:t>ươ</w:t>
      </w:r>
      <w:r w:rsidRPr="000E7DFC">
        <w:rPr>
          <w:rFonts w:ascii="Times New Roman" w:hAnsi="Times New Roman"/>
          <w:b/>
          <w:spacing w:val="-2"/>
          <w:lang w:val="vi-VN"/>
        </w:rPr>
        <w:t xml:space="preserve">ng, </w:t>
      </w:r>
      <w:r w:rsidRPr="000E7DFC">
        <w:rPr>
          <w:rFonts w:ascii="Times New Roman" w:hAnsi="Times New Roman" w:hint="eastAsia"/>
          <w:b/>
          <w:spacing w:val="-2"/>
          <w:lang w:val="vi-VN"/>
        </w:rPr>
        <w:t>đư</w:t>
      </w:r>
      <w:r w:rsidRPr="000E7DFC">
        <w:rPr>
          <w:rFonts w:ascii="Times New Roman" w:hAnsi="Times New Roman"/>
          <w:b/>
          <w:spacing w:val="-2"/>
          <w:lang w:val="vi-VN"/>
        </w:rPr>
        <w:t xml:space="preserve">ờng lối của </w:t>
      </w:r>
      <w:r w:rsidRPr="000E7DFC">
        <w:rPr>
          <w:rFonts w:ascii="Times New Roman" w:hAnsi="Times New Roman" w:hint="eastAsia"/>
          <w:b/>
          <w:spacing w:val="-2"/>
          <w:lang w:val="vi-VN"/>
        </w:rPr>
        <w:t>Đ</w:t>
      </w:r>
      <w:r w:rsidRPr="000E7DFC">
        <w:rPr>
          <w:rFonts w:ascii="Times New Roman" w:hAnsi="Times New Roman"/>
          <w:b/>
          <w:spacing w:val="-2"/>
          <w:lang w:val="vi-VN"/>
        </w:rPr>
        <w:t xml:space="preserve">ảng có liên quan </w:t>
      </w:r>
      <w:r w:rsidRPr="000E7DFC">
        <w:rPr>
          <w:rFonts w:ascii="Times New Roman" w:hAnsi="Times New Roman" w:hint="eastAsia"/>
          <w:b/>
          <w:spacing w:val="-2"/>
          <w:lang w:val="vi-VN"/>
        </w:rPr>
        <w:t>đ</w:t>
      </w:r>
      <w:r w:rsidRPr="000E7DFC">
        <w:rPr>
          <w:rFonts w:ascii="Times New Roman" w:hAnsi="Times New Roman"/>
          <w:b/>
          <w:spacing w:val="-2"/>
          <w:lang w:val="vi-VN"/>
        </w:rPr>
        <w:t xml:space="preserve">ến dự thảo Luật sửa </w:t>
      </w:r>
      <w:r w:rsidRPr="000E7DFC">
        <w:rPr>
          <w:rFonts w:ascii="Times New Roman" w:hAnsi="Times New Roman" w:hint="eastAsia"/>
          <w:b/>
          <w:spacing w:val="-2"/>
          <w:lang w:val="vi-VN"/>
        </w:rPr>
        <w:t>đ</w:t>
      </w:r>
      <w:r w:rsidRPr="000E7DFC">
        <w:rPr>
          <w:rFonts w:ascii="Times New Roman" w:hAnsi="Times New Roman"/>
          <w:b/>
          <w:spacing w:val="-2"/>
          <w:lang w:val="vi-VN"/>
        </w:rPr>
        <w:t xml:space="preserve">ổi, bổ sung một số </w:t>
      </w:r>
      <w:r w:rsidRPr="000E7DFC">
        <w:rPr>
          <w:rFonts w:ascii="Times New Roman" w:hAnsi="Times New Roman" w:hint="eastAsia"/>
          <w:b/>
          <w:spacing w:val="-2"/>
          <w:lang w:val="vi-VN"/>
        </w:rPr>
        <w:t>đ</w:t>
      </w:r>
      <w:r w:rsidRPr="000E7DFC">
        <w:rPr>
          <w:rFonts w:ascii="Times New Roman" w:hAnsi="Times New Roman"/>
          <w:b/>
          <w:spacing w:val="-2"/>
          <w:lang w:val="vi-VN"/>
        </w:rPr>
        <w:t>iều của Luật Thể dục thể thao, Luật Du lịch, Luật Th</w:t>
      </w:r>
      <w:r w:rsidRPr="000E7DFC">
        <w:rPr>
          <w:rFonts w:ascii="Times New Roman" w:hAnsi="Times New Roman" w:hint="eastAsia"/>
          <w:b/>
          <w:spacing w:val="-2"/>
          <w:lang w:val="vi-VN"/>
        </w:rPr>
        <w:t>ư</w:t>
      </w:r>
      <w:r w:rsidRPr="000E7DFC">
        <w:rPr>
          <w:rFonts w:ascii="Times New Roman" w:hAnsi="Times New Roman"/>
          <w:b/>
          <w:spacing w:val="-2"/>
          <w:lang w:val="vi-VN"/>
        </w:rPr>
        <w:t xml:space="preserve"> viện, Luật </w:t>
      </w:r>
      <w:r w:rsidRPr="000E7DFC">
        <w:rPr>
          <w:rFonts w:ascii="Times New Roman" w:hAnsi="Times New Roman" w:hint="eastAsia"/>
          <w:b/>
          <w:spacing w:val="-2"/>
          <w:lang w:val="vi-VN"/>
        </w:rPr>
        <w:t>Đ</w:t>
      </w:r>
      <w:r w:rsidRPr="000E7DFC">
        <w:rPr>
          <w:rFonts w:ascii="Times New Roman" w:hAnsi="Times New Roman"/>
          <w:b/>
          <w:spacing w:val="-2"/>
          <w:lang w:val="vi-VN"/>
        </w:rPr>
        <w:t>iện ảnh, Luật Di sản v</w:t>
      </w:r>
      <w:r w:rsidRPr="000E7DFC">
        <w:rPr>
          <w:rFonts w:ascii="Times New Roman" w:hAnsi="Times New Roman" w:hint="eastAsia"/>
          <w:b/>
          <w:spacing w:val="-2"/>
          <w:lang w:val="vi-VN"/>
        </w:rPr>
        <w:t>ă</w:t>
      </w:r>
      <w:r w:rsidRPr="000E7DFC">
        <w:rPr>
          <w:rFonts w:ascii="Times New Roman" w:hAnsi="Times New Roman"/>
          <w:b/>
          <w:spacing w:val="-2"/>
          <w:lang w:val="vi-VN"/>
        </w:rPr>
        <w:t>n hóa</w:t>
      </w:r>
    </w:p>
    <w:p w:rsidR="00C358B1" w:rsidRPr="000E7DFC" w:rsidRDefault="00C358B1" w:rsidP="00C358B1">
      <w:pPr>
        <w:jc w:val="center"/>
        <w:rPr>
          <w:rFonts w:ascii="Times New Roman" w:hAnsi="Times New Roman"/>
          <w:b/>
          <w:sz w:val="12"/>
          <w:lang w:val="vi-VN"/>
        </w:rPr>
      </w:pPr>
      <w:r w:rsidRPr="000E7DFC">
        <w:rPr>
          <w:rFonts w:ascii="Times New Roman" w:hAnsi="Times New Roman"/>
          <w:b/>
          <w:sz w:val="12"/>
          <w:lang w:val="vi-VN"/>
        </w:rPr>
        <w:t>_________________________</w:t>
      </w:r>
    </w:p>
    <w:p w:rsidR="00C358B1" w:rsidRPr="000E7DFC" w:rsidRDefault="00C358B1" w:rsidP="00C358B1">
      <w:pPr>
        <w:ind w:left="2880"/>
        <w:jc w:val="both"/>
        <w:rPr>
          <w:rFonts w:ascii="Times New Roman" w:hAnsi="Times New Roman"/>
          <w:spacing w:val="2"/>
          <w:position w:val="2"/>
          <w:lang w:val="vi-VN"/>
        </w:rPr>
      </w:pPr>
      <w:r w:rsidRPr="000E7DFC">
        <w:rPr>
          <w:rFonts w:ascii="Times New Roman" w:hAnsi="Times New Roman"/>
          <w:spacing w:val="2"/>
          <w:position w:val="2"/>
          <w:lang w:val="vi-VN"/>
        </w:rPr>
        <w:t xml:space="preserve">   </w:t>
      </w:r>
    </w:p>
    <w:p w:rsidR="00C358B1" w:rsidRPr="000E7DFC" w:rsidRDefault="00C358B1" w:rsidP="00C358B1">
      <w:pPr>
        <w:jc w:val="both"/>
        <w:rPr>
          <w:rFonts w:ascii="Times New Roman" w:hAnsi="Times New Roman"/>
          <w:spacing w:val="-6"/>
          <w:sz w:val="8"/>
          <w:lang w:val="vi-VN"/>
        </w:rPr>
      </w:pPr>
    </w:p>
    <w:p w:rsidR="00D667B4" w:rsidRPr="000E7DFC" w:rsidRDefault="00C358B1" w:rsidP="001C7E65">
      <w:pPr>
        <w:spacing w:before="120" w:after="120" w:line="252" w:lineRule="auto"/>
        <w:ind w:firstLine="851"/>
        <w:jc w:val="both"/>
        <w:rPr>
          <w:rFonts w:ascii="Times New Roman" w:hAnsi="Times New Roman"/>
          <w:spacing w:val="-3"/>
          <w:lang w:val="vi-VN"/>
        </w:rPr>
      </w:pPr>
      <w:r w:rsidRPr="000E7DFC">
        <w:rPr>
          <w:rFonts w:ascii="Times New Roman" w:hAnsi="Times New Roman"/>
          <w:spacing w:val="-3"/>
          <w:lang w:val="vi-VN"/>
        </w:rPr>
        <w:t>Thực hiện quy định của Luật Ban hành văn bản quy phạm pháp luật, Bộ Văn hóa, Thể thao và Du lịch đã tiến hành rà soát các chủ trương, đường lối của Đảng có liên quan đến dự thảo Luật sửa đổi, bổ sung một số điều của Luật Thể dục thể thao, Luật Du lịch, Luật Thư viện, Luật Điện ảnh, Luật Di sản văn hóa</w:t>
      </w:r>
      <w:r w:rsidR="00895993" w:rsidRPr="000E7DFC">
        <w:rPr>
          <w:rFonts w:ascii="Times New Roman" w:hAnsi="Times New Roman"/>
          <w:spacing w:val="-3"/>
          <w:lang w:val="vi-VN"/>
        </w:rPr>
        <w:t xml:space="preserve"> (sau đây gọi là Dự thảo Luật)</w:t>
      </w:r>
      <w:r w:rsidRPr="000E7DFC">
        <w:rPr>
          <w:rFonts w:ascii="Times New Roman" w:hAnsi="Times New Roman"/>
          <w:spacing w:val="-3"/>
          <w:lang w:val="vi-VN"/>
        </w:rPr>
        <w:t>. Kết quả rà soát như sau:</w:t>
      </w:r>
    </w:p>
    <w:p w:rsidR="00C358B1" w:rsidRPr="000E7DFC" w:rsidRDefault="00C358B1" w:rsidP="001C7E65">
      <w:pPr>
        <w:spacing w:before="120" w:after="120" w:line="252" w:lineRule="auto"/>
        <w:ind w:firstLine="851"/>
        <w:jc w:val="both"/>
        <w:rPr>
          <w:rFonts w:ascii="Times New Roman" w:hAnsi="Times New Roman"/>
          <w:b/>
          <w:lang w:val="vi-VN"/>
        </w:rPr>
      </w:pPr>
      <w:r w:rsidRPr="000E7DFC">
        <w:rPr>
          <w:rFonts w:ascii="Times New Roman" w:hAnsi="Times New Roman"/>
          <w:b/>
          <w:lang w:val="vi-VN"/>
        </w:rPr>
        <w:t>I. TỔ CHỨC THỰC HIỆN RÀ SOÁT</w:t>
      </w:r>
    </w:p>
    <w:p w:rsidR="00C358B1" w:rsidRPr="000E7DFC" w:rsidRDefault="00C358B1" w:rsidP="001C7E65">
      <w:pPr>
        <w:spacing w:before="120" w:after="120" w:line="252" w:lineRule="auto"/>
        <w:ind w:firstLine="851"/>
        <w:jc w:val="both"/>
        <w:rPr>
          <w:rFonts w:ascii="Times New Roman" w:hAnsi="Times New Roman"/>
          <w:b/>
          <w:lang w:val="vi-VN"/>
        </w:rPr>
      </w:pPr>
      <w:r w:rsidRPr="000E7DFC">
        <w:rPr>
          <w:rFonts w:ascii="Times New Roman" w:hAnsi="Times New Roman"/>
          <w:b/>
          <w:lang w:val="vi-VN"/>
        </w:rPr>
        <w:t>1. Mục đích, yêu cầu rà soát</w:t>
      </w:r>
    </w:p>
    <w:p w:rsidR="00C358B1" w:rsidRPr="000E7DFC" w:rsidRDefault="00C358B1" w:rsidP="001C7E65">
      <w:pPr>
        <w:spacing w:before="120" w:after="120" w:line="252" w:lineRule="auto"/>
        <w:ind w:firstLine="851"/>
        <w:jc w:val="both"/>
        <w:rPr>
          <w:rFonts w:ascii="Times New Roman" w:hAnsi="Times New Roman"/>
          <w:lang w:val="vi-VN"/>
        </w:rPr>
      </w:pPr>
      <w:r w:rsidRPr="000E7DFC">
        <w:rPr>
          <w:rFonts w:ascii="Times New Roman" w:hAnsi="Times New Roman"/>
          <w:lang w:val="vi-VN"/>
        </w:rPr>
        <w:t>a) Mục đích rà soát</w:t>
      </w:r>
    </w:p>
    <w:p w:rsidR="00C358B1" w:rsidRPr="000E7DFC" w:rsidRDefault="00090EFB" w:rsidP="001C7E65">
      <w:pPr>
        <w:spacing w:before="120" w:after="120" w:line="252" w:lineRule="auto"/>
        <w:ind w:firstLine="851"/>
        <w:jc w:val="both"/>
        <w:rPr>
          <w:rFonts w:ascii="Times New Roman" w:hAnsi="Times New Roman"/>
          <w:lang w:val="vi-VN"/>
        </w:rPr>
      </w:pPr>
      <w:r w:rsidRPr="000E7DFC">
        <w:rPr>
          <w:rFonts w:ascii="Times New Roman" w:hAnsi="Times New Roman"/>
          <w:lang w:val="vi-VN"/>
        </w:rPr>
        <w:t xml:space="preserve">- </w:t>
      </w:r>
      <w:r w:rsidR="00C358B1" w:rsidRPr="000E7DFC">
        <w:rPr>
          <w:rFonts w:ascii="Times New Roman" w:hAnsi="Times New Roman"/>
          <w:lang w:val="vi-VN"/>
        </w:rPr>
        <w:t xml:space="preserve">Việc tiến hành rà soát các chủ trương, đường lối của Đảng nhằm </w:t>
      </w:r>
      <w:r w:rsidRPr="000E7DFC">
        <w:rPr>
          <w:rFonts w:ascii="Times New Roman" w:hAnsi="Times New Roman"/>
          <w:lang w:val="vi-VN"/>
        </w:rPr>
        <w:t xml:space="preserve">đánh giá mức độ phù hợp của dự thảo Luật sửa đổi, bổ sung một số điều của Luật Thể dục thể thao, Luật Du lịch, Luật Thư viện, Luật Điện ảnh, Luật Di sản văn hóa với chủ trương, đường lối của Đảng; mức độ thể chế hóa đường lối, chủ trương của Đảng trong dự thảo Luật, </w:t>
      </w:r>
      <w:r w:rsidR="00C358B1" w:rsidRPr="000E7DFC">
        <w:rPr>
          <w:rFonts w:ascii="Times New Roman" w:hAnsi="Times New Roman"/>
          <w:lang w:val="vi-VN"/>
        </w:rPr>
        <w:t>bảo đảm quá trình xây dựng dự thảo Luật sửa đổi, bổ sung một số điều của Luật Thể dục thể thao, Luật Du lịch, Luật Thư viện, Luật Điện ảnh, Luật Di sản văn hóa được thống nhất, đồng bộ với những định hướng lớn của Đảng về phát triển các lĩnh vực văn hóa, thể thao và du lịch trong tình hình mới.</w:t>
      </w:r>
    </w:p>
    <w:p w:rsidR="008647AF" w:rsidRPr="000E7DFC" w:rsidRDefault="00090EFB" w:rsidP="001C7E65">
      <w:pPr>
        <w:spacing w:before="120" w:after="120" w:line="252" w:lineRule="auto"/>
        <w:ind w:firstLine="851"/>
        <w:jc w:val="both"/>
        <w:rPr>
          <w:rFonts w:ascii="Times New Roman" w:hAnsi="Times New Roman"/>
          <w:lang w:val="vi-VN"/>
        </w:rPr>
      </w:pPr>
      <w:r w:rsidRPr="000E7DFC">
        <w:rPr>
          <w:rFonts w:ascii="Times New Roman" w:hAnsi="Times New Roman"/>
          <w:lang w:val="vi-VN"/>
        </w:rPr>
        <w:t xml:space="preserve">- </w:t>
      </w:r>
      <w:r w:rsidR="00C358B1" w:rsidRPr="000E7DFC">
        <w:rPr>
          <w:rFonts w:ascii="Times New Roman" w:hAnsi="Times New Roman"/>
          <w:lang w:val="vi-VN"/>
        </w:rPr>
        <w:t xml:space="preserve">Hoạt động rà soát góp phần xác định rõ cơ sở chính trị, pháp lý </w:t>
      </w:r>
      <w:r w:rsidR="008647AF" w:rsidRPr="000E7DFC">
        <w:rPr>
          <w:rFonts w:ascii="Times New Roman" w:hAnsi="Times New Roman"/>
          <w:lang w:val="vi-VN"/>
        </w:rPr>
        <w:t>của việc xây dựng Luật</w:t>
      </w:r>
      <w:r w:rsidR="00C358B1" w:rsidRPr="000E7DFC">
        <w:rPr>
          <w:rFonts w:ascii="Times New Roman" w:hAnsi="Times New Roman"/>
          <w:lang w:val="vi-VN"/>
        </w:rPr>
        <w:t>.</w:t>
      </w:r>
      <w:r w:rsidR="008647AF" w:rsidRPr="000E7DFC">
        <w:rPr>
          <w:rFonts w:ascii="Times New Roman" w:hAnsi="Times New Roman"/>
          <w:lang w:val="vi-VN"/>
        </w:rPr>
        <w:t xml:space="preserve"> </w:t>
      </w:r>
      <w:r w:rsidR="00C358B1" w:rsidRPr="000E7DFC">
        <w:rPr>
          <w:rFonts w:ascii="Times New Roman" w:hAnsi="Times New Roman"/>
          <w:lang w:val="vi-VN"/>
        </w:rPr>
        <w:t xml:space="preserve">Kết quả của việc rà soát sẽ góp phần thể chế hóa đầy đủ, kịp thời các nghị quyết, chỉ thị của Đảng về hoàn thiện thể chế kinh tế thị trường định hướng xã hội chủ nghĩa, phát triển kinh tế tư nhân, đổi mới sáng tạo, xây dựng nền văn hóa Việt Nam tiên tiến, đậm đà bản sắc dân tộc. </w:t>
      </w:r>
    </w:p>
    <w:p w:rsidR="00C358B1" w:rsidRPr="000E7DFC" w:rsidRDefault="00C358B1" w:rsidP="001C7E65">
      <w:pPr>
        <w:spacing w:before="120" w:after="120" w:line="252" w:lineRule="auto"/>
        <w:ind w:firstLine="851"/>
        <w:jc w:val="both"/>
        <w:rPr>
          <w:rFonts w:ascii="Times New Roman" w:hAnsi="Times New Roman"/>
          <w:lang w:val="vi-VN"/>
        </w:rPr>
      </w:pPr>
      <w:r w:rsidRPr="000E7DFC">
        <w:rPr>
          <w:rFonts w:ascii="Times New Roman" w:hAnsi="Times New Roman"/>
          <w:lang w:val="vi-VN"/>
        </w:rPr>
        <w:t>b) Yêu cầu rà soát</w:t>
      </w:r>
    </w:p>
    <w:p w:rsidR="00C358B1" w:rsidRPr="000E7DFC" w:rsidRDefault="00C358B1" w:rsidP="001C7E65">
      <w:pPr>
        <w:spacing w:before="120" w:after="120" w:line="252" w:lineRule="auto"/>
        <w:ind w:firstLine="851"/>
        <w:jc w:val="both"/>
        <w:rPr>
          <w:rFonts w:ascii="Times New Roman" w:hAnsi="Times New Roman"/>
          <w:lang w:val="vi-VN"/>
        </w:rPr>
      </w:pPr>
      <w:r w:rsidRPr="000E7DFC">
        <w:rPr>
          <w:rFonts w:ascii="Times New Roman" w:hAnsi="Times New Roman"/>
          <w:lang w:val="vi-VN"/>
        </w:rPr>
        <w:t xml:space="preserve">- Việc rà soát cần được tiến hành một cách toàn diện, khách quan, khoa học, kỹ lưỡng và có hệ thống, bảo đảm bao quát các chủ trương, đường lối của Đảng có </w:t>
      </w:r>
      <w:r w:rsidR="008647AF" w:rsidRPr="000E7DFC">
        <w:rPr>
          <w:rFonts w:ascii="Times New Roman" w:hAnsi="Times New Roman"/>
          <w:lang w:val="vi-VN"/>
        </w:rPr>
        <w:t>liên quan</w:t>
      </w:r>
      <w:r w:rsidRPr="000E7DFC">
        <w:rPr>
          <w:rFonts w:ascii="Times New Roman" w:hAnsi="Times New Roman"/>
          <w:lang w:val="vi-VN"/>
        </w:rPr>
        <w:t xml:space="preserve"> trực tiếp hoặc gián tiếp đến </w:t>
      </w:r>
      <w:r w:rsidR="008647AF" w:rsidRPr="000E7DFC">
        <w:rPr>
          <w:rFonts w:ascii="Times New Roman" w:hAnsi="Times New Roman"/>
          <w:lang w:val="vi-VN"/>
        </w:rPr>
        <w:t>các lĩnh vực văn hóa, thể thao và du lịch</w:t>
      </w:r>
      <w:r w:rsidRPr="000E7DFC">
        <w:rPr>
          <w:rFonts w:ascii="Times New Roman" w:hAnsi="Times New Roman"/>
          <w:lang w:val="vi-VN"/>
        </w:rPr>
        <w:t>.</w:t>
      </w:r>
    </w:p>
    <w:p w:rsidR="00C358B1" w:rsidRPr="000E7DFC" w:rsidRDefault="00C358B1" w:rsidP="001C7E65">
      <w:pPr>
        <w:spacing w:before="120" w:after="120" w:line="252" w:lineRule="auto"/>
        <w:ind w:firstLine="851"/>
        <w:jc w:val="both"/>
        <w:rPr>
          <w:rFonts w:ascii="Times New Roman" w:hAnsi="Times New Roman"/>
          <w:lang w:val="vi-VN"/>
        </w:rPr>
      </w:pPr>
      <w:r w:rsidRPr="000E7DFC">
        <w:rPr>
          <w:rFonts w:ascii="Times New Roman" w:hAnsi="Times New Roman"/>
          <w:lang w:val="vi-VN"/>
        </w:rPr>
        <w:t xml:space="preserve">- Quá trình rà soát phải làm rõ những nội dung còn phù hợp, những nội dung mâu thuẫn, chồng chéo, bất cập hoặc không còn phù hợp với </w:t>
      </w:r>
      <w:r w:rsidR="008647AF" w:rsidRPr="000E7DFC">
        <w:rPr>
          <w:rFonts w:ascii="Times New Roman" w:hAnsi="Times New Roman"/>
          <w:lang w:val="vi-VN"/>
        </w:rPr>
        <w:t xml:space="preserve">chủ trương, </w:t>
      </w:r>
      <w:r w:rsidR="008647AF" w:rsidRPr="000E7DFC">
        <w:rPr>
          <w:rFonts w:ascii="Times New Roman" w:hAnsi="Times New Roman"/>
          <w:lang w:val="vi-VN"/>
        </w:rPr>
        <w:lastRenderedPageBreak/>
        <w:t>đường lối của Đảng</w:t>
      </w:r>
      <w:r w:rsidRPr="000E7DFC">
        <w:rPr>
          <w:rFonts w:ascii="Times New Roman" w:hAnsi="Times New Roman"/>
          <w:lang w:val="vi-VN"/>
        </w:rPr>
        <w:t xml:space="preserve">; phát hiện những khoảng trống, </w:t>
      </w:r>
      <w:r w:rsidR="008647AF" w:rsidRPr="000E7DFC">
        <w:rPr>
          <w:rFonts w:ascii="Times New Roman" w:hAnsi="Times New Roman"/>
          <w:lang w:val="vi-VN"/>
        </w:rPr>
        <w:t>những nội dung chưa thể chế hóa đầy đủ</w:t>
      </w:r>
      <w:r w:rsidRPr="000E7DFC">
        <w:rPr>
          <w:rFonts w:ascii="Times New Roman" w:hAnsi="Times New Roman"/>
          <w:lang w:val="vi-VN"/>
        </w:rPr>
        <w:t xml:space="preserve">. Trên cơ sở đó, xác định rõ sự cần thiết phải sửa đổi, bổ sung </w:t>
      </w:r>
      <w:r w:rsidR="008647AF" w:rsidRPr="000E7DFC">
        <w:rPr>
          <w:rFonts w:ascii="Times New Roman" w:hAnsi="Times New Roman"/>
          <w:lang w:val="vi-VN"/>
        </w:rPr>
        <w:t>Luật Thể dục thể thao, Luật Du lịch, Luật Thư viện, Luật Điện ảnh, Luật Di sản văn hóa</w:t>
      </w:r>
      <w:r w:rsidRPr="000E7DFC">
        <w:rPr>
          <w:rFonts w:ascii="Times New Roman" w:hAnsi="Times New Roman"/>
          <w:lang w:val="vi-VN"/>
        </w:rPr>
        <w:t>.</w:t>
      </w:r>
    </w:p>
    <w:p w:rsidR="00C358B1" w:rsidRPr="000E7DFC" w:rsidRDefault="00C358B1" w:rsidP="001C7E65">
      <w:pPr>
        <w:spacing w:before="120" w:after="120" w:line="252" w:lineRule="auto"/>
        <w:ind w:firstLine="851"/>
        <w:jc w:val="both"/>
        <w:rPr>
          <w:rFonts w:ascii="Times New Roman" w:hAnsi="Times New Roman"/>
          <w:lang w:val="vi-VN"/>
        </w:rPr>
      </w:pPr>
      <w:r w:rsidRPr="000E7DFC">
        <w:rPr>
          <w:rFonts w:ascii="Times New Roman" w:hAnsi="Times New Roman"/>
          <w:lang w:val="vi-VN"/>
        </w:rPr>
        <w:t xml:space="preserve">- Việc rà soát phải gắn với thực tiễn tổ chức thi hành </w:t>
      </w:r>
      <w:r w:rsidR="008647AF" w:rsidRPr="000E7DFC">
        <w:rPr>
          <w:rFonts w:ascii="Times New Roman" w:hAnsi="Times New Roman"/>
          <w:lang w:val="vi-VN"/>
        </w:rPr>
        <w:t>các Luật trong thời gian qua</w:t>
      </w:r>
      <w:r w:rsidRPr="000E7DFC">
        <w:rPr>
          <w:rFonts w:ascii="Times New Roman" w:hAnsi="Times New Roman"/>
          <w:lang w:val="vi-VN"/>
        </w:rPr>
        <w:t xml:space="preserve">, phản ánh đúng tình hình triển khai, những thuận lợi, khó khăn, vướng mắc trong quản lý nhà nước. Đây là cơ sở để đề xuất sửa đổi, bổ sung hoặc ban hành mới các quy định phù hợp, đáp ứng yêu cầu đổi mới, phát triển </w:t>
      </w:r>
      <w:r w:rsidR="008647AF" w:rsidRPr="000E7DFC">
        <w:rPr>
          <w:rFonts w:ascii="Times New Roman" w:hAnsi="Times New Roman"/>
          <w:lang w:val="vi-VN"/>
        </w:rPr>
        <w:t>văn hóa, thể thao và du lịch</w:t>
      </w:r>
      <w:r w:rsidRPr="000E7DFC">
        <w:rPr>
          <w:rFonts w:ascii="Times New Roman" w:hAnsi="Times New Roman"/>
          <w:lang w:val="vi-VN"/>
        </w:rPr>
        <w:t xml:space="preserve">. </w:t>
      </w:r>
    </w:p>
    <w:p w:rsidR="008647AF" w:rsidRPr="000E7DFC" w:rsidRDefault="00C358B1" w:rsidP="001C7E65">
      <w:pPr>
        <w:spacing w:before="120" w:after="120" w:line="252" w:lineRule="auto"/>
        <w:ind w:firstLine="851"/>
        <w:jc w:val="both"/>
        <w:rPr>
          <w:rFonts w:ascii="Times New Roman" w:hAnsi="Times New Roman"/>
          <w:lang w:val="vi-VN"/>
        </w:rPr>
      </w:pPr>
      <w:r w:rsidRPr="000E7DFC">
        <w:rPr>
          <w:rFonts w:ascii="Times New Roman" w:hAnsi="Times New Roman"/>
          <w:lang w:val="vi-VN"/>
        </w:rPr>
        <w:t xml:space="preserve">- Kết quả rà soát cần được tổng hợp đầy đủ, có phân loại, phân tích và đánh giá cụ thể đối với từng nhóm vấn đề, </w:t>
      </w:r>
      <w:r w:rsidR="008647AF" w:rsidRPr="000E7DFC">
        <w:rPr>
          <w:rFonts w:ascii="Times New Roman" w:hAnsi="Times New Roman"/>
          <w:lang w:val="vi-VN"/>
        </w:rPr>
        <w:t>phục vụ trực tiếp cho việc xây dựng dự án Luật sửa đổi, bổ sung một số điều của Luật Thể dục thể thao, Luật Du lịch, Luật Thư viện, Luật Điện ảnh, Luật Di sản văn hóa theo quy định của Luật Ban hành văn bản quy phạm pháp luật.</w:t>
      </w:r>
    </w:p>
    <w:p w:rsidR="00C358B1" w:rsidRPr="000E7DFC" w:rsidRDefault="00C358B1" w:rsidP="001C7E65">
      <w:pPr>
        <w:spacing w:before="120" w:after="120" w:line="252" w:lineRule="auto"/>
        <w:ind w:firstLine="851"/>
        <w:jc w:val="both"/>
        <w:rPr>
          <w:rFonts w:ascii="Times New Roman" w:hAnsi="Times New Roman"/>
          <w:b/>
          <w:lang w:val="vi-VN"/>
        </w:rPr>
      </w:pPr>
      <w:r w:rsidRPr="000E7DFC">
        <w:rPr>
          <w:rFonts w:ascii="Times New Roman" w:hAnsi="Times New Roman"/>
          <w:b/>
          <w:lang w:val="vi-VN"/>
        </w:rPr>
        <w:t>2. Phạm vi, nội dung, đối tượng rà soát</w:t>
      </w:r>
    </w:p>
    <w:p w:rsidR="00C358B1" w:rsidRPr="000E7DFC" w:rsidRDefault="00C358B1" w:rsidP="001C7E65">
      <w:pPr>
        <w:spacing w:before="120" w:after="120" w:line="252" w:lineRule="auto"/>
        <w:ind w:firstLine="851"/>
        <w:jc w:val="both"/>
        <w:rPr>
          <w:rFonts w:ascii="Times New Roman" w:hAnsi="Times New Roman"/>
          <w:lang w:val="vi-VN"/>
        </w:rPr>
      </w:pPr>
      <w:r w:rsidRPr="000E7DFC">
        <w:rPr>
          <w:rFonts w:ascii="Times New Roman" w:hAnsi="Times New Roman"/>
          <w:lang w:val="vi-VN"/>
        </w:rPr>
        <w:t>a) Phạm vi rà soát</w:t>
      </w:r>
    </w:p>
    <w:p w:rsidR="00C358B1" w:rsidRPr="000E7DFC" w:rsidRDefault="00C358B1" w:rsidP="001C7E65">
      <w:pPr>
        <w:spacing w:before="120" w:after="120" w:line="252" w:lineRule="auto"/>
        <w:ind w:firstLine="851"/>
        <w:jc w:val="both"/>
        <w:rPr>
          <w:rFonts w:ascii="Times New Roman" w:hAnsi="Times New Roman"/>
          <w:lang w:val="vi-VN"/>
        </w:rPr>
      </w:pPr>
      <w:r w:rsidRPr="000E7DFC">
        <w:rPr>
          <w:rFonts w:ascii="Times New Roman" w:hAnsi="Times New Roman"/>
          <w:lang w:val="vi-VN"/>
        </w:rPr>
        <w:t>Tiến hành rà soát toàn diện các chủ trương, định hướng</w:t>
      </w:r>
      <w:r w:rsidR="008647AF" w:rsidRPr="000E7DFC">
        <w:rPr>
          <w:rFonts w:ascii="Times New Roman" w:hAnsi="Times New Roman"/>
          <w:lang w:val="vi-VN"/>
        </w:rPr>
        <w:t xml:space="preserve"> của Đảng về phát triển văn hóa, thể thao và du lịch</w:t>
      </w:r>
      <w:r w:rsidRPr="000E7DFC">
        <w:rPr>
          <w:rFonts w:ascii="Times New Roman" w:hAnsi="Times New Roman"/>
          <w:lang w:val="vi-VN"/>
        </w:rPr>
        <w:t xml:space="preserve">, bao gồm cả những </w:t>
      </w:r>
      <w:r w:rsidR="008647AF" w:rsidRPr="000E7DFC">
        <w:rPr>
          <w:rFonts w:ascii="Times New Roman" w:hAnsi="Times New Roman"/>
          <w:lang w:val="vi-VN"/>
        </w:rPr>
        <w:t>chủ trương, định hướng liên quan</w:t>
      </w:r>
      <w:r w:rsidRPr="000E7DFC">
        <w:rPr>
          <w:rFonts w:ascii="Times New Roman" w:hAnsi="Times New Roman"/>
          <w:lang w:val="vi-VN"/>
        </w:rPr>
        <w:t xml:space="preserve"> trực tiếp và gián tiếp, nhằm bảo đảm dự thảo </w:t>
      </w:r>
      <w:r w:rsidR="008647AF" w:rsidRPr="000E7DFC">
        <w:rPr>
          <w:rFonts w:ascii="Times New Roman" w:hAnsi="Times New Roman"/>
          <w:lang w:val="vi-VN"/>
        </w:rPr>
        <w:t>Luật sửa đổi, bổ sung một số điều của Luật Thể dục thể thao, Luật Du lịch, Luật Thư viện, Luật Điện ảnh, Luật Di sản văn hóa</w:t>
      </w:r>
      <w:r w:rsidRPr="000E7DFC">
        <w:rPr>
          <w:rFonts w:ascii="Times New Roman" w:hAnsi="Times New Roman"/>
          <w:lang w:val="vi-VN"/>
        </w:rPr>
        <w:t xml:space="preserve"> </w:t>
      </w:r>
      <w:r w:rsidR="008647AF" w:rsidRPr="000E7DFC">
        <w:rPr>
          <w:rFonts w:ascii="Times New Roman" w:hAnsi="Times New Roman"/>
          <w:lang w:val="vi-VN"/>
        </w:rPr>
        <w:t>thể chế hóa đầy đủ chủ trương, đường lối của Đảng</w:t>
      </w:r>
      <w:r w:rsidRPr="000E7DFC">
        <w:rPr>
          <w:rFonts w:ascii="Times New Roman" w:hAnsi="Times New Roman"/>
          <w:lang w:val="vi-VN"/>
        </w:rPr>
        <w:t>.</w:t>
      </w:r>
    </w:p>
    <w:p w:rsidR="00C358B1" w:rsidRPr="000E7DFC" w:rsidRDefault="00C358B1" w:rsidP="001C7E65">
      <w:pPr>
        <w:spacing w:before="120" w:after="120" w:line="252" w:lineRule="auto"/>
        <w:ind w:firstLine="851"/>
        <w:jc w:val="both"/>
        <w:rPr>
          <w:rFonts w:ascii="Times New Roman" w:hAnsi="Times New Roman"/>
          <w:lang w:val="vi-VN"/>
        </w:rPr>
      </w:pPr>
      <w:r w:rsidRPr="000E7DFC">
        <w:rPr>
          <w:rFonts w:ascii="Times New Roman" w:hAnsi="Times New Roman"/>
          <w:lang w:val="vi-VN"/>
        </w:rPr>
        <w:t>b) Nội dung rà soát</w:t>
      </w:r>
    </w:p>
    <w:p w:rsidR="00C358B1" w:rsidRPr="000E7DFC" w:rsidRDefault="00C358B1" w:rsidP="001C7E65">
      <w:pPr>
        <w:spacing w:before="120" w:after="120" w:line="252" w:lineRule="auto"/>
        <w:ind w:firstLine="851"/>
        <w:jc w:val="both"/>
        <w:rPr>
          <w:rFonts w:ascii="Times New Roman" w:hAnsi="Times New Roman"/>
          <w:lang w:val="vi-VN"/>
        </w:rPr>
      </w:pPr>
      <w:r w:rsidRPr="000E7DFC">
        <w:rPr>
          <w:rFonts w:ascii="Times New Roman" w:hAnsi="Times New Roman"/>
          <w:lang w:val="vi-VN"/>
        </w:rPr>
        <w:t>Đánh giá sự phù hợp của các quy định hiện hành với chủ trương, đường lối, chỉ thị, nghị quyết của Đảng về phát triển văn hóa</w:t>
      </w:r>
      <w:r w:rsidR="0024103F" w:rsidRPr="000E7DFC">
        <w:rPr>
          <w:rFonts w:ascii="Times New Roman" w:hAnsi="Times New Roman"/>
          <w:lang w:val="vi-VN"/>
        </w:rPr>
        <w:t>, thể thao và du lịch</w:t>
      </w:r>
      <w:r w:rsidRPr="000E7DFC">
        <w:rPr>
          <w:rFonts w:ascii="Times New Roman" w:hAnsi="Times New Roman"/>
          <w:lang w:val="vi-VN"/>
        </w:rPr>
        <w:t>.</w:t>
      </w:r>
    </w:p>
    <w:p w:rsidR="00C358B1" w:rsidRPr="000E7DFC" w:rsidRDefault="00C358B1" w:rsidP="001C7E65">
      <w:pPr>
        <w:spacing w:before="120" w:after="120" w:line="252" w:lineRule="auto"/>
        <w:ind w:firstLine="851"/>
        <w:jc w:val="both"/>
        <w:rPr>
          <w:rFonts w:ascii="Times New Roman" w:hAnsi="Times New Roman"/>
          <w:lang w:val="vi-VN"/>
        </w:rPr>
      </w:pPr>
      <w:r w:rsidRPr="000E7DFC">
        <w:rPr>
          <w:rFonts w:ascii="Times New Roman" w:hAnsi="Times New Roman"/>
          <w:lang w:val="vi-VN"/>
        </w:rPr>
        <w:t>c) Đối tượng rà soát</w:t>
      </w:r>
    </w:p>
    <w:p w:rsidR="00C358B1" w:rsidRPr="000E7DFC" w:rsidRDefault="00C358B1" w:rsidP="001C7E65">
      <w:pPr>
        <w:spacing w:before="120" w:after="120" w:line="252" w:lineRule="auto"/>
        <w:ind w:firstLine="851"/>
        <w:jc w:val="both"/>
        <w:rPr>
          <w:rFonts w:ascii="Times New Roman" w:hAnsi="Times New Roman"/>
          <w:lang w:val="vi-VN"/>
        </w:rPr>
      </w:pPr>
      <w:r w:rsidRPr="000E7DFC">
        <w:rPr>
          <w:rFonts w:ascii="Times New Roman" w:hAnsi="Times New Roman"/>
          <w:lang w:val="vi-VN"/>
        </w:rPr>
        <w:t xml:space="preserve">Các chủ trương, đường lối, chỉ thị, nghị quyết, quy định của Đảng </w:t>
      </w:r>
      <w:r w:rsidR="0024103F" w:rsidRPr="000E7DFC">
        <w:rPr>
          <w:rFonts w:ascii="Times New Roman" w:hAnsi="Times New Roman"/>
          <w:lang w:val="vi-VN"/>
        </w:rPr>
        <w:t>văn hóa, thể thao và du lịch</w:t>
      </w:r>
      <w:r w:rsidRPr="000E7DFC">
        <w:rPr>
          <w:rFonts w:ascii="Times New Roman" w:hAnsi="Times New Roman"/>
          <w:lang w:val="vi-VN"/>
        </w:rPr>
        <w:t>.</w:t>
      </w:r>
    </w:p>
    <w:p w:rsidR="00092E2F" w:rsidRPr="000E7DFC" w:rsidRDefault="00092E2F" w:rsidP="001C7E65">
      <w:pPr>
        <w:spacing w:before="120" w:after="120" w:line="252" w:lineRule="auto"/>
        <w:ind w:firstLine="851"/>
        <w:jc w:val="both"/>
        <w:rPr>
          <w:rFonts w:ascii="Times New Roman" w:hAnsi="Times New Roman"/>
          <w:b/>
          <w:bCs/>
          <w:color w:val="000000" w:themeColor="text1"/>
          <w:lang w:val="vi-VN"/>
        </w:rPr>
      </w:pPr>
      <w:r w:rsidRPr="000E7DFC">
        <w:rPr>
          <w:rFonts w:ascii="Times New Roman" w:hAnsi="Times New Roman"/>
          <w:b/>
          <w:bCs/>
          <w:color w:val="000000" w:themeColor="text1"/>
          <w:lang w:val="vi-VN"/>
        </w:rPr>
        <w:t>II. KẾT </w:t>
      </w:r>
      <w:r w:rsidRPr="000E7DFC">
        <w:rPr>
          <w:rFonts w:ascii="Times New Roman" w:hAnsi="Times New Roman"/>
          <w:b/>
          <w:bCs/>
          <w:caps/>
          <w:color w:val="000000" w:themeColor="text1"/>
          <w:lang w:val="vi-VN"/>
        </w:rPr>
        <w:t>QUẢ RÀ</w:t>
      </w:r>
      <w:r w:rsidRPr="000E7DFC">
        <w:rPr>
          <w:rFonts w:ascii="Times New Roman" w:hAnsi="Times New Roman"/>
          <w:b/>
          <w:bCs/>
          <w:color w:val="000000" w:themeColor="text1"/>
          <w:lang w:val="vi-VN"/>
        </w:rPr>
        <w:t> SOÁT</w:t>
      </w:r>
    </w:p>
    <w:p w:rsidR="00092E2F" w:rsidRPr="000E7DFC" w:rsidRDefault="00092E2F" w:rsidP="001C7E65">
      <w:pPr>
        <w:spacing w:before="120" w:after="120" w:line="252" w:lineRule="auto"/>
        <w:ind w:firstLine="851"/>
        <w:jc w:val="both"/>
        <w:rPr>
          <w:rFonts w:ascii="Times New Roman" w:hAnsi="Times New Roman"/>
          <w:b/>
          <w:bCs/>
          <w:color w:val="000000" w:themeColor="text1"/>
          <w:lang w:val="vi-VN"/>
        </w:rPr>
      </w:pPr>
      <w:r w:rsidRPr="000E7DFC">
        <w:rPr>
          <w:rFonts w:ascii="Times New Roman" w:hAnsi="Times New Roman"/>
          <w:b/>
          <w:bCs/>
          <w:color w:val="000000" w:themeColor="text1"/>
          <w:lang w:val="vi-VN"/>
        </w:rPr>
        <w:t>1. Nhóm văn bản, chủ trương, đường lối của Đảng liên quan trực tiếp đến lĩnh vực thể dục thể thao, du lịch, thư viện, điện ảnh, di sản văn hóa</w:t>
      </w:r>
    </w:p>
    <w:p w:rsidR="00092E2F" w:rsidRPr="000E7DFC" w:rsidRDefault="00C612F7" w:rsidP="001C7E65">
      <w:pPr>
        <w:spacing w:before="120" w:after="120" w:line="252" w:lineRule="auto"/>
        <w:ind w:firstLine="851"/>
        <w:jc w:val="both"/>
        <w:rPr>
          <w:rFonts w:ascii="Times New Roman" w:hAnsi="Times New Roman"/>
          <w:bCs/>
          <w:color w:val="000000" w:themeColor="text1"/>
          <w:lang w:val="vi-VN"/>
        </w:rPr>
      </w:pPr>
      <w:r w:rsidRPr="000E7DFC">
        <w:rPr>
          <w:rFonts w:ascii="Times New Roman" w:hAnsi="Times New Roman"/>
          <w:bCs/>
          <w:color w:val="000000" w:themeColor="text1"/>
          <w:lang w:val="vi-VN"/>
        </w:rPr>
        <w:t xml:space="preserve">- </w:t>
      </w:r>
      <w:r w:rsidR="00092E2F" w:rsidRPr="000E7DFC">
        <w:rPr>
          <w:rFonts w:ascii="Times New Roman" w:hAnsi="Times New Roman"/>
          <w:bCs/>
          <w:color w:val="000000" w:themeColor="text1"/>
          <w:lang w:val="vi-VN"/>
        </w:rPr>
        <w:t xml:space="preserve">Qua rà soát, </w:t>
      </w:r>
      <w:r w:rsidR="00092E2F" w:rsidRPr="000E7DFC">
        <w:rPr>
          <w:rFonts w:ascii="Times New Roman" w:hAnsi="Times New Roman"/>
          <w:bCs/>
          <w:color w:val="FF0000"/>
          <w:lang w:val="vi-VN"/>
        </w:rPr>
        <w:t xml:space="preserve">có </w:t>
      </w:r>
      <w:r w:rsidRPr="000E7DFC">
        <w:rPr>
          <w:rFonts w:ascii="Times New Roman" w:hAnsi="Times New Roman"/>
          <w:bCs/>
          <w:color w:val="FF0000"/>
          <w:lang w:val="vi-VN"/>
        </w:rPr>
        <w:t>0</w:t>
      </w:r>
      <w:r w:rsidR="000E7DFC" w:rsidRPr="000E7DFC">
        <w:rPr>
          <w:rFonts w:ascii="Times New Roman" w:hAnsi="Times New Roman"/>
          <w:bCs/>
          <w:color w:val="FF0000"/>
          <w:lang w:val="vi-VN"/>
        </w:rPr>
        <w:t>8</w:t>
      </w:r>
      <w:r w:rsidR="00092E2F" w:rsidRPr="000E7DFC">
        <w:rPr>
          <w:rFonts w:ascii="Times New Roman" w:hAnsi="Times New Roman"/>
          <w:bCs/>
          <w:color w:val="FF0000"/>
          <w:lang w:val="vi-VN"/>
        </w:rPr>
        <w:t xml:space="preserve"> văn bản của</w:t>
      </w:r>
      <w:r w:rsidR="00092E2F" w:rsidRPr="000E7DFC">
        <w:rPr>
          <w:rFonts w:ascii="Times New Roman" w:hAnsi="Times New Roman"/>
          <w:bCs/>
          <w:color w:val="000000" w:themeColor="text1"/>
          <w:lang w:val="vi-VN"/>
        </w:rPr>
        <w:t xml:space="preserve"> Đảng liên quan trực tiếp đến lĩnh vực thể dục thể thao, du lịch, thư viện, điện ảnh, di sản văn hóa, cụ thể:</w:t>
      </w:r>
    </w:p>
    <w:p w:rsidR="00C1620B" w:rsidRPr="000E7DFC" w:rsidRDefault="00C612F7" w:rsidP="001C7E65">
      <w:pPr>
        <w:pBdr>
          <w:top w:val="nil"/>
          <w:left w:val="nil"/>
          <w:bottom w:val="nil"/>
          <w:right w:val="nil"/>
          <w:between w:val="nil"/>
        </w:pBdr>
        <w:spacing w:before="120" w:after="120" w:line="252" w:lineRule="auto"/>
        <w:ind w:firstLine="851"/>
        <w:jc w:val="both"/>
        <w:rPr>
          <w:rFonts w:ascii="Times New Roman" w:hAnsi="Times New Roman"/>
          <w:lang w:val="vi-VN"/>
        </w:rPr>
      </w:pPr>
      <w:r w:rsidRPr="000E7DFC">
        <w:rPr>
          <w:rFonts w:ascii="Times New Roman" w:hAnsi="Times New Roman"/>
          <w:lang w:val="vi-VN"/>
        </w:rPr>
        <w:t>+</w:t>
      </w:r>
      <w:r w:rsidR="00C1620B" w:rsidRPr="000E7DFC">
        <w:rPr>
          <w:rFonts w:ascii="Times New Roman" w:hAnsi="Times New Roman"/>
          <w:lang w:val="vi-VN"/>
        </w:rPr>
        <w:t xml:space="preserve"> Nghị quyết số 08-NQ/TW ngày 16/01/2017 của Bộ Chính trị về phát triển du lịch trở thành ngành kinh tế mũi nhọn: “Đẩy mạnh cải cách hành chính, tạo môi trường cạnh tranh lành mạnh, minh bạch, bình đẳng, thuận lợi cho doanh nghiệp kinh doanh du lịch. Khuyến khích doanh nghiệp đổi mới, sáng tạo, đa dạng hóa các loại hình, sản phẩm du lịch phù hợp với định hướng cơ cấu lại ngành Du lịch. Hỗ trợ doanh nghiệp khởi nghiệp kinh doanh du lịch, đặc biệt ở những địa </w:t>
      </w:r>
      <w:r w:rsidR="00C1620B" w:rsidRPr="000E7DFC">
        <w:rPr>
          <w:rFonts w:ascii="Times New Roman" w:hAnsi="Times New Roman"/>
          <w:lang w:val="vi-VN"/>
        </w:rPr>
        <w:lastRenderedPageBreak/>
        <w:t>phương vùng sâu, vùng xa. Chú trọng bảo vệ quyền sở hữu trí tuệ cho các doanh nghiệp du lịch; xử lý nghiêm hành vi cạnh tranh thiếu lành mạnh. Tạo điều kiện thuận lợi để người dân trực tiếp tham gia kinh doanh và hưởng lợi từ du lịch; có chính sách hỗ trợ phát triển du lịch cộng đồng. Nâng cao vai trò của cộng đồng, xây dựng cộng đồng du lịch văn minh, thân thiện trong ứng xử với khách du lịch; phát huy vai trò của các tổ chức xã hội nghề nghiệp liên quan đến du lịch.”.</w:t>
      </w:r>
    </w:p>
    <w:p w:rsidR="00215684" w:rsidRPr="000E7DFC" w:rsidRDefault="00215684" w:rsidP="001C7E65">
      <w:pPr>
        <w:pBdr>
          <w:top w:val="nil"/>
          <w:left w:val="nil"/>
          <w:bottom w:val="nil"/>
          <w:right w:val="nil"/>
          <w:between w:val="nil"/>
        </w:pBdr>
        <w:spacing w:before="120" w:after="120" w:line="252" w:lineRule="auto"/>
        <w:ind w:firstLine="851"/>
        <w:jc w:val="both"/>
        <w:rPr>
          <w:rFonts w:ascii="Times New Roman" w:hAnsi="Times New Roman"/>
          <w:lang w:val="vi-VN"/>
        </w:rPr>
      </w:pPr>
      <w:r w:rsidRPr="000E7DFC">
        <w:rPr>
          <w:rFonts w:ascii="Times New Roman" w:hAnsi="Times New Roman"/>
          <w:lang w:val="vi-VN"/>
        </w:rPr>
        <w:t>+ Nghị quyết 33-NQ/TW ngày 09/6/2024 của Bộ Chính trị về xây dựng và phát triển v</w:t>
      </w:r>
      <w:r w:rsidRPr="000E7DFC">
        <w:rPr>
          <w:rFonts w:ascii="Times New Roman" w:hAnsi="Times New Roman" w:hint="eastAsia"/>
          <w:lang w:val="vi-VN"/>
        </w:rPr>
        <w:t>ă</w:t>
      </w:r>
      <w:r w:rsidRPr="000E7DFC">
        <w:rPr>
          <w:rFonts w:ascii="Times New Roman" w:hAnsi="Times New Roman"/>
          <w:lang w:val="vi-VN"/>
        </w:rPr>
        <w:t>n hóa, con ng</w:t>
      </w:r>
      <w:r w:rsidRPr="000E7DFC">
        <w:rPr>
          <w:rFonts w:ascii="Times New Roman" w:hAnsi="Times New Roman" w:hint="eastAsia"/>
          <w:lang w:val="vi-VN"/>
        </w:rPr>
        <w:t>ư</w:t>
      </w:r>
      <w:r w:rsidRPr="000E7DFC">
        <w:rPr>
          <w:rFonts w:ascii="Times New Roman" w:hAnsi="Times New Roman"/>
          <w:lang w:val="vi-VN"/>
        </w:rPr>
        <w:t xml:space="preserve">ời Việt Nam </w:t>
      </w:r>
      <w:r w:rsidRPr="000E7DFC">
        <w:rPr>
          <w:rFonts w:ascii="Times New Roman" w:hAnsi="Times New Roman" w:hint="eastAsia"/>
          <w:lang w:val="vi-VN"/>
        </w:rPr>
        <w:t>đá</w:t>
      </w:r>
      <w:r w:rsidRPr="000E7DFC">
        <w:rPr>
          <w:rFonts w:ascii="Times New Roman" w:hAnsi="Times New Roman"/>
          <w:lang w:val="vi-VN"/>
        </w:rPr>
        <w:t xml:space="preserve">p ứng yêu cầu phát triển bền vững </w:t>
      </w:r>
      <w:r w:rsidRPr="000E7DFC">
        <w:rPr>
          <w:rFonts w:ascii="Times New Roman" w:hAnsi="Times New Roman" w:hint="eastAsia"/>
          <w:lang w:val="vi-VN"/>
        </w:rPr>
        <w:t>đ</w:t>
      </w:r>
      <w:r w:rsidRPr="000E7DFC">
        <w:rPr>
          <w:rFonts w:ascii="Times New Roman" w:hAnsi="Times New Roman"/>
          <w:lang w:val="vi-VN"/>
        </w:rPr>
        <w:t>ất n</w:t>
      </w:r>
      <w:r w:rsidRPr="000E7DFC">
        <w:rPr>
          <w:rFonts w:ascii="Times New Roman" w:hAnsi="Times New Roman" w:hint="eastAsia"/>
          <w:lang w:val="vi-VN"/>
        </w:rPr>
        <w:t>ư</w:t>
      </w:r>
      <w:r w:rsidRPr="000E7DFC">
        <w:rPr>
          <w:rFonts w:ascii="Times New Roman" w:hAnsi="Times New Roman"/>
          <w:lang w:val="vi-VN"/>
        </w:rPr>
        <w:t xml:space="preserve">ớc: “Xây dựng </w:t>
      </w:r>
      <w:r w:rsidRPr="000E7DFC">
        <w:rPr>
          <w:rFonts w:ascii="Times New Roman" w:hAnsi="Times New Roman" w:hint="eastAsia"/>
          <w:lang w:val="vi-VN"/>
        </w:rPr>
        <w:t>đ</w:t>
      </w:r>
      <w:r w:rsidRPr="000E7DFC">
        <w:rPr>
          <w:rFonts w:ascii="Times New Roman" w:hAnsi="Times New Roman"/>
          <w:lang w:val="vi-VN"/>
        </w:rPr>
        <w:t>ời sống v</w:t>
      </w:r>
      <w:r w:rsidRPr="000E7DFC">
        <w:rPr>
          <w:rFonts w:ascii="Times New Roman" w:hAnsi="Times New Roman" w:hint="eastAsia"/>
          <w:lang w:val="vi-VN"/>
        </w:rPr>
        <w:t>ă</w:t>
      </w:r>
      <w:r w:rsidRPr="000E7DFC">
        <w:rPr>
          <w:rFonts w:ascii="Times New Roman" w:hAnsi="Times New Roman"/>
          <w:lang w:val="vi-VN"/>
        </w:rPr>
        <w:t xml:space="preserve">n hóa ở </w:t>
      </w:r>
      <w:r w:rsidRPr="000E7DFC">
        <w:rPr>
          <w:rFonts w:ascii="Times New Roman" w:hAnsi="Times New Roman" w:hint="eastAsia"/>
          <w:lang w:val="vi-VN"/>
        </w:rPr>
        <w:t>đ</w:t>
      </w:r>
      <w:r w:rsidRPr="000E7DFC">
        <w:rPr>
          <w:rFonts w:ascii="Times New Roman" w:hAnsi="Times New Roman"/>
          <w:lang w:val="vi-VN"/>
        </w:rPr>
        <w:t>ịa bàn dân c</w:t>
      </w:r>
      <w:r w:rsidRPr="000E7DFC">
        <w:rPr>
          <w:rFonts w:ascii="Times New Roman" w:hAnsi="Times New Roman" w:hint="eastAsia"/>
          <w:lang w:val="vi-VN"/>
        </w:rPr>
        <w:t>ư</w:t>
      </w:r>
      <w:r w:rsidRPr="000E7DFC">
        <w:rPr>
          <w:rFonts w:ascii="Times New Roman" w:hAnsi="Times New Roman"/>
          <w:lang w:val="vi-VN"/>
        </w:rPr>
        <w:t>, các c</w:t>
      </w:r>
      <w:r w:rsidRPr="000E7DFC">
        <w:rPr>
          <w:rFonts w:ascii="Times New Roman" w:hAnsi="Times New Roman" w:hint="eastAsia"/>
          <w:lang w:val="vi-VN"/>
        </w:rPr>
        <w:t>ơ</w:t>
      </w:r>
      <w:r w:rsidRPr="000E7DFC">
        <w:rPr>
          <w:rFonts w:ascii="Times New Roman" w:hAnsi="Times New Roman"/>
          <w:lang w:val="vi-VN"/>
        </w:rPr>
        <w:t xml:space="preserve"> quan, </w:t>
      </w:r>
      <w:r w:rsidRPr="000E7DFC">
        <w:rPr>
          <w:rFonts w:ascii="Times New Roman" w:hAnsi="Times New Roman" w:hint="eastAsia"/>
          <w:lang w:val="vi-VN"/>
        </w:rPr>
        <w:t>đơ</w:t>
      </w:r>
      <w:r w:rsidRPr="000E7DFC">
        <w:rPr>
          <w:rFonts w:ascii="Times New Roman" w:hAnsi="Times New Roman"/>
          <w:lang w:val="vi-VN"/>
        </w:rPr>
        <w:t xml:space="preserve">n vị, doanh nghiệp </w:t>
      </w:r>
      <w:r w:rsidRPr="000E7DFC">
        <w:rPr>
          <w:rFonts w:ascii="Times New Roman" w:hAnsi="Times New Roman" w:hint="eastAsia"/>
          <w:lang w:val="vi-VN"/>
        </w:rPr>
        <w:t>đ</w:t>
      </w:r>
      <w:r w:rsidRPr="000E7DFC">
        <w:rPr>
          <w:rFonts w:ascii="Times New Roman" w:hAnsi="Times New Roman"/>
          <w:lang w:val="vi-VN"/>
        </w:rPr>
        <w:t>oàn kết, dân chủ, v</w:t>
      </w:r>
      <w:r w:rsidRPr="000E7DFC">
        <w:rPr>
          <w:rFonts w:ascii="Times New Roman" w:hAnsi="Times New Roman" w:hint="eastAsia"/>
          <w:lang w:val="vi-VN"/>
        </w:rPr>
        <w:t>ă</w:t>
      </w:r>
      <w:r w:rsidRPr="000E7DFC">
        <w:rPr>
          <w:rFonts w:ascii="Times New Roman" w:hAnsi="Times New Roman"/>
          <w:lang w:val="vi-VN"/>
        </w:rPr>
        <w:t xml:space="preserve">n minh, </w:t>
      </w:r>
      <w:r w:rsidRPr="000E7DFC">
        <w:rPr>
          <w:rFonts w:ascii="Times New Roman" w:hAnsi="Times New Roman" w:hint="eastAsia"/>
          <w:lang w:val="vi-VN"/>
        </w:rPr>
        <w:t>đ</w:t>
      </w:r>
      <w:r w:rsidRPr="000E7DFC">
        <w:rPr>
          <w:rFonts w:ascii="Times New Roman" w:hAnsi="Times New Roman"/>
          <w:lang w:val="vi-VN"/>
        </w:rPr>
        <w:t>ạt chuẩn thực chất về v</w:t>
      </w:r>
      <w:r w:rsidRPr="000E7DFC">
        <w:rPr>
          <w:rFonts w:ascii="Times New Roman" w:hAnsi="Times New Roman" w:hint="eastAsia"/>
          <w:lang w:val="vi-VN"/>
        </w:rPr>
        <w:t>ă</w:t>
      </w:r>
      <w:r w:rsidRPr="000E7DFC">
        <w:rPr>
          <w:rFonts w:ascii="Times New Roman" w:hAnsi="Times New Roman"/>
          <w:lang w:val="vi-VN"/>
        </w:rPr>
        <w:t>n hóa; thực hiện tốt quy chế dân chủ ở c</w:t>
      </w:r>
      <w:r w:rsidRPr="000E7DFC">
        <w:rPr>
          <w:rFonts w:ascii="Times New Roman" w:hAnsi="Times New Roman" w:hint="eastAsia"/>
          <w:lang w:val="vi-VN"/>
        </w:rPr>
        <w:t>ơ</w:t>
      </w:r>
      <w:r w:rsidRPr="000E7DFC">
        <w:rPr>
          <w:rFonts w:ascii="Times New Roman" w:hAnsi="Times New Roman"/>
          <w:lang w:val="vi-VN"/>
        </w:rPr>
        <w:t xml:space="preserve"> sở;”; "Từng b</w:t>
      </w:r>
      <w:r w:rsidRPr="000E7DFC">
        <w:rPr>
          <w:rFonts w:ascii="Times New Roman" w:hAnsi="Times New Roman" w:hint="eastAsia"/>
          <w:lang w:val="vi-VN"/>
        </w:rPr>
        <w:t>ư</w:t>
      </w:r>
      <w:r w:rsidRPr="000E7DFC">
        <w:rPr>
          <w:rFonts w:ascii="Times New Roman" w:hAnsi="Times New Roman"/>
          <w:lang w:val="vi-VN"/>
        </w:rPr>
        <w:t>ớc thu hẹp khoảng cách h</w:t>
      </w:r>
      <w:r w:rsidRPr="000E7DFC">
        <w:rPr>
          <w:rFonts w:ascii="Times New Roman" w:hAnsi="Times New Roman" w:hint="eastAsia"/>
          <w:lang w:val="vi-VN"/>
        </w:rPr>
        <w:t>ư</w:t>
      </w:r>
      <w:r w:rsidRPr="000E7DFC">
        <w:rPr>
          <w:rFonts w:ascii="Times New Roman" w:hAnsi="Times New Roman"/>
          <w:lang w:val="vi-VN"/>
        </w:rPr>
        <w:t>ởng thụ v</w:t>
      </w:r>
      <w:r w:rsidRPr="000E7DFC">
        <w:rPr>
          <w:rFonts w:ascii="Times New Roman" w:hAnsi="Times New Roman" w:hint="eastAsia"/>
          <w:lang w:val="vi-VN"/>
        </w:rPr>
        <w:t>ă</w:t>
      </w:r>
      <w:r w:rsidRPr="000E7DFC">
        <w:rPr>
          <w:rFonts w:ascii="Times New Roman" w:hAnsi="Times New Roman"/>
          <w:lang w:val="vi-VN"/>
        </w:rPr>
        <w:t xml:space="preserve">n hóa giữa các vùng miền, giữa các giai tầng xã hội, giữa thành thị và nông thôn, giữa </w:t>
      </w:r>
      <w:r w:rsidRPr="000E7DFC">
        <w:rPr>
          <w:rFonts w:ascii="Times New Roman" w:hAnsi="Times New Roman" w:hint="eastAsia"/>
          <w:lang w:val="vi-VN"/>
        </w:rPr>
        <w:t>đ</w:t>
      </w:r>
      <w:r w:rsidRPr="000E7DFC">
        <w:rPr>
          <w:rFonts w:ascii="Times New Roman" w:hAnsi="Times New Roman"/>
          <w:lang w:val="vi-VN"/>
        </w:rPr>
        <w:t xml:space="preserve">ồng bằng và miền núi, vùng sâu, vùng xa. Xây dựng, hoàn thiện </w:t>
      </w:r>
      <w:r w:rsidRPr="000E7DFC">
        <w:rPr>
          <w:rFonts w:ascii="Times New Roman" w:hAnsi="Times New Roman" w:hint="eastAsia"/>
          <w:lang w:val="vi-VN"/>
        </w:rPr>
        <w:t>đ</w:t>
      </w:r>
      <w:r w:rsidRPr="000E7DFC">
        <w:rPr>
          <w:rFonts w:ascii="Times New Roman" w:hAnsi="Times New Roman"/>
          <w:lang w:val="vi-VN"/>
        </w:rPr>
        <w:t xml:space="preserve">i </w:t>
      </w:r>
      <w:r w:rsidRPr="000E7DFC">
        <w:rPr>
          <w:rFonts w:ascii="Times New Roman" w:hAnsi="Times New Roman" w:hint="eastAsia"/>
          <w:lang w:val="vi-VN"/>
        </w:rPr>
        <w:t>đô</w:t>
      </w:r>
      <w:r w:rsidRPr="000E7DFC">
        <w:rPr>
          <w:rFonts w:ascii="Times New Roman" w:hAnsi="Times New Roman"/>
          <w:lang w:val="vi-VN"/>
        </w:rPr>
        <w:t>i với nâng cao chất l</w:t>
      </w:r>
      <w:r w:rsidRPr="000E7DFC">
        <w:rPr>
          <w:rFonts w:ascii="Times New Roman" w:hAnsi="Times New Roman" w:hint="eastAsia"/>
          <w:lang w:val="vi-VN"/>
        </w:rPr>
        <w:t>ư</w:t>
      </w:r>
      <w:r w:rsidRPr="000E7DFC">
        <w:rPr>
          <w:rFonts w:ascii="Times New Roman" w:hAnsi="Times New Roman"/>
          <w:lang w:val="vi-VN"/>
        </w:rPr>
        <w:t xml:space="preserve">ợng, hiệu quả hoạt </w:t>
      </w:r>
      <w:r w:rsidRPr="000E7DFC">
        <w:rPr>
          <w:rFonts w:ascii="Times New Roman" w:hAnsi="Times New Roman" w:hint="eastAsia"/>
          <w:lang w:val="vi-VN"/>
        </w:rPr>
        <w:t>đ</w:t>
      </w:r>
      <w:r w:rsidRPr="000E7DFC">
        <w:rPr>
          <w:rFonts w:ascii="Times New Roman" w:hAnsi="Times New Roman"/>
          <w:lang w:val="vi-VN"/>
        </w:rPr>
        <w:t>ộng của các thiết chế v</w:t>
      </w:r>
      <w:r w:rsidRPr="000E7DFC">
        <w:rPr>
          <w:rFonts w:ascii="Times New Roman" w:hAnsi="Times New Roman" w:hint="eastAsia"/>
          <w:lang w:val="vi-VN"/>
        </w:rPr>
        <w:t>ă</w:t>
      </w:r>
      <w:r w:rsidRPr="000E7DFC">
        <w:rPr>
          <w:rFonts w:ascii="Times New Roman" w:hAnsi="Times New Roman"/>
          <w:lang w:val="vi-VN"/>
        </w:rPr>
        <w:t>n hóa”; “Xây dựng c</w:t>
      </w:r>
      <w:r w:rsidRPr="000E7DFC">
        <w:rPr>
          <w:rFonts w:ascii="Times New Roman" w:hAnsi="Times New Roman" w:hint="eastAsia"/>
          <w:lang w:val="vi-VN"/>
        </w:rPr>
        <w:t>ơ</w:t>
      </w:r>
      <w:r w:rsidRPr="000E7DFC">
        <w:rPr>
          <w:rFonts w:ascii="Times New Roman" w:hAnsi="Times New Roman"/>
          <w:lang w:val="vi-VN"/>
        </w:rPr>
        <w:t xml:space="preserve"> chế </w:t>
      </w:r>
      <w:r w:rsidRPr="000E7DFC">
        <w:rPr>
          <w:rFonts w:ascii="Times New Roman" w:hAnsi="Times New Roman" w:hint="eastAsia"/>
          <w:lang w:val="vi-VN"/>
        </w:rPr>
        <w:t>đ</w:t>
      </w:r>
      <w:r w:rsidRPr="000E7DFC">
        <w:rPr>
          <w:rFonts w:ascii="Times New Roman" w:hAnsi="Times New Roman"/>
          <w:lang w:val="vi-VN"/>
        </w:rPr>
        <w:t>ể giải quyết hợp lý, hài hòa giữa bảo tồn, phát huy di sản v</w:t>
      </w:r>
      <w:r w:rsidRPr="000E7DFC">
        <w:rPr>
          <w:rFonts w:ascii="Times New Roman" w:hAnsi="Times New Roman" w:hint="eastAsia"/>
          <w:lang w:val="vi-VN"/>
        </w:rPr>
        <w:t>ă</w:t>
      </w:r>
      <w:r w:rsidRPr="000E7DFC">
        <w:rPr>
          <w:rFonts w:ascii="Times New Roman" w:hAnsi="Times New Roman"/>
          <w:lang w:val="vi-VN"/>
        </w:rPr>
        <w:t>n hóa với phát triển kinh tế - xã hội. Bảo tồn, tôn tạo các di tích lịch sử - v</w:t>
      </w:r>
      <w:r w:rsidRPr="000E7DFC">
        <w:rPr>
          <w:rFonts w:ascii="Times New Roman" w:hAnsi="Times New Roman" w:hint="eastAsia"/>
          <w:lang w:val="vi-VN"/>
        </w:rPr>
        <w:t>ă</w:t>
      </w:r>
      <w:r w:rsidRPr="000E7DFC">
        <w:rPr>
          <w:rFonts w:ascii="Times New Roman" w:hAnsi="Times New Roman"/>
          <w:lang w:val="vi-VN"/>
        </w:rPr>
        <w:t>n hóa tiêu biểu, phục vụ giáo dục truyền thống và phát triển kinh tế; gắn kết bảo tồn, phát huy di sản v</w:t>
      </w:r>
      <w:r w:rsidRPr="000E7DFC">
        <w:rPr>
          <w:rFonts w:ascii="Times New Roman" w:hAnsi="Times New Roman" w:hint="eastAsia"/>
          <w:lang w:val="vi-VN"/>
        </w:rPr>
        <w:t>ă</w:t>
      </w:r>
      <w:r w:rsidRPr="000E7DFC">
        <w:rPr>
          <w:rFonts w:ascii="Times New Roman" w:hAnsi="Times New Roman"/>
          <w:lang w:val="vi-VN"/>
        </w:rPr>
        <w:t>n hóa với phát triển du lịch. Phục hồi và bảo tồn một số loại hình nghệ thuật truyền thống có nguy c</w:t>
      </w:r>
      <w:r w:rsidRPr="000E7DFC">
        <w:rPr>
          <w:rFonts w:ascii="Times New Roman" w:hAnsi="Times New Roman" w:hint="eastAsia"/>
          <w:lang w:val="vi-VN"/>
        </w:rPr>
        <w:t>ơ</w:t>
      </w:r>
      <w:r w:rsidRPr="000E7DFC">
        <w:rPr>
          <w:rFonts w:ascii="Times New Roman" w:hAnsi="Times New Roman"/>
          <w:lang w:val="vi-VN"/>
        </w:rPr>
        <w:t xml:space="preserve"> mai một. Phát huy các di sản </w:t>
      </w:r>
      <w:r w:rsidRPr="000E7DFC">
        <w:rPr>
          <w:rFonts w:ascii="Times New Roman" w:hAnsi="Times New Roman" w:hint="eastAsia"/>
          <w:lang w:val="vi-VN"/>
        </w:rPr>
        <w:t>đư</w:t>
      </w:r>
      <w:r w:rsidRPr="000E7DFC">
        <w:rPr>
          <w:rFonts w:ascii="Times New Roman" w:hAnsi="Times New Roman"/>
          <w:lang w:val="vi-VN"/>
        </w:rPr>
        <w:t xml:space="preserve">ợc UNESCO công nhận, góp phần quảng bá hình ảnh </w:t>
      </w:r>
      <w:r w:rsidRPr="000E7DFC">
        <w:rPr>
          <w:rFonts w:ascii="Times New Roman" w:hAnsi="Times New Roman" w:hint="eastAsia"/>
          <w:lang w:val="vi-VN"/>
        </w:rPr>
        <w:t>đ</w:t>
      </w:r>
      <w:r w:rsidRPr="000E7DFC">
        <w:rPr>
          <w:rFonts w:ascii="Times New Roman" w:hAnsi="Times New Roman"/>
          <w:lang w:val="vi-VN"/>
        </w:rPr>
        <w:t>ất n</w:t>
      </w:r>
      <w:r w:rsidRPr="000E7DFC">
        <w:rPr>
          <w:rFonts w:ascii="Times New Roman" w:hAnsi="Times New Roman" w:hint="eastAsia"/>
          <w:lang w:val="vi-VN"/>
        </w:rPr>
        <w:t>ư</w:t>
      </w:r>
      <w:r w:rsidRPr="000E7DFC">
        <w:rPr>
          <w:rFonts w:ascii="Times New Roman" w:hAnsi="Times New Roman"/>
          <w:lang w:val="vi-VN"/>
        </w:rPr>
        <w:t>ớc và con ng</w:t>
      </w:r>
      <w:r w:rsidRPr="000E7DFC">
        <w:rPr>
          <w:rFonts w:ascii="Times New Roman" w:hAnsi="Times New Roman" w:hint="eastAsia"/>
          <w:lang w:val="vi-VN"/>
        </w:rPr>
        <w:t>ư</w:t>
      </w:r>
      <w:r w:rsidRPr="000E7DFC">
        <w:rPr>
          <w:rFonts w:ascii="Times New Roman" w:hAnsi="Times New Roman"/>
          <w:lang w:val="vi-VN"/>
        </w:rPr>
        <w:t>ời Việt Nam”.</w:t>
      </w:r>
    </w:p>
    <w:p w:rsidR="005B1088" w:rsidRPr="000E7DFC" w:rsidRDefault="005B1088" w:rsidP="005B1088">
      <w:pPr>
        <w:pBdr>
          <w:top w:val="nil"/>
          <w:left w:val="nil"/>
          <w:bottom w:val="nil"/>
          <w:right w:val="nil"/>
          <w:between w:val="nil"/>
        </w:pBdr>
        <w:spacing w:before="120" w:after="120" w:line="252" w:lineRule="auto"/>
        <w:ind w:firstLine="851"/>
        <w:jc w:val="both"/>
        <w:rPr>
          <w:rFonts w:ascii="Times New Roman" w:hAnsi="Times New Roman"/>
          <w:lang w:val="vi-VN"/>
        </w:rPr>
      </w:pPr>
      <w:r w:rsidRPr="000E7DFC">
        <w:rPr>
          <w:rFonts w:ascii="Times New Roman" w:hAnsi="Times New Roman"/>
          <w:lang w:val="vi-VN"/>
        </w:rPr>
        <w:t>+ Nghị quyết số 20-NQ/TW ngày 25/10/2017 của Ban Chấp hành Trung ương về t</w:t>
      </w:r>
      <w:r w:rsidRPr="000E7DFC">
        <w:rPr>
          <w:rFonts w:ascii="Times New Roman" w:hAnsi="Times New Roman" w:hint="eastAsia"/>
          <w:lang w:val="vi-VN"/>
        </w:rPr>
        <w:t>ă</w:t>
      </w:r>
      <w:r w:rsidRPr="000E7DFC">
        <w:rPr>
          <w:rFonts w:ascii="Times New Roman" w:hAnsi="Times New Roman"/>
          <w:lang w:val="vi-VN"/>
        </w:rPr>
        <w:t>ng c</w:t>
      </w:r>
      <w:r w:rsidRPr="000E7DFC">
        <w:rPr>
          <w:rFonts w:ascii="Times New Roman" w:hAnsi="Times New Roman" w:hint="eastAsia"/>
          <w:lang w:val="vi-VN"/>
        </w:rPr>
        <w:t>ư</w:t>
      </w:r>
      <w:r w:rsidRPr="000E7DFC">
        <w:rPr>
          <w:rFonts w:ascii="Times New Roman" w:hAnsi="Times New Roman"/>
          <w:lang w:val="vi-VN"/>
        </w:rPr>
        <w:t>ờng công tác bảo vệ, ch</w:t>
      </w:r>
      <w:r w:rsidRPr="000E7DFC">
        <w:rPr>
          <w:rFonts w:ascii="Times New Roman" w:hAnsi="Times New Roman" w:hint="eastAsia"/>
          <w:lang w:val="vi-VN"/>
        </w:rPr>
        <w:t>ă</w:t>
      </w:r>
      <w:r w:rsidRPr="000E7DFC">
        <w:rPr>
          <w:rFonts w:ascii="Times New Roman" w:hAnsi="Times New Roman"/>
          <w:lang w:val="vi-VN"/>
        </w:rPr>
        <w:t xml:space="preserve">m sóc và nâng cao sức khoẻ nhân dân trong tình hình mới, trong đó có nội dung “Phát huy hiệu quả các thiết chế, </w:t>
      </w:r>
      <w:r w:rsidRPr="000E7DFC">
        <w:rPr>
          <w:rFonts w:ascii="Times New Roman" w:hAnsi="Times New Roman" w:hint="eastAsia"/>
          <w:lang w:val="vi-VN"/>
        </w:rPr>
        <w:t>đ</w:t>
      </w:r>
      <w:r w:rsidRPr="000E7DFC">
        <w:rPr>
          <w:rFonts w:ascii="Times New Roman" w:hAnsi="Times New Roman"/>
          <w:lang w:val="vi-VN"/>
        </w:rPr>
        <w:t xml:space="preserve">ẩy mạnh các hoạt </w:t>
      </w:r>
      <w:r w:rsidRPr="000E7DFC">
        <w:rPr>
          <w:rFonts w:ascii="Times New Roman" w:hAnsi="Times New Roman" w:hint="eastAsia"/>
          <w:lang w:val="vi-VN"/>
        </w:rPr>
        <w:t>đ</w:t>
      </w:r>
      <w:r w:rsidRPr="000E7DFC">
        <w:rPr>
          <w:rFonts w:ascii="Times New Roman" w:hAnsi="Times New Roman"/>
          <w:lang w:val="vi-VN"/>
        </w:rPr>
        <w:t>ộng v</w:t>
      </w:r>
      <w:r w:rsidRPr="000E7DFC">
        <w:rPr>
          <w:rFonts w:ascii="Times New Roman" w:hAnsi="Times New Roman" w:hint="eastAsia"/>
          <w:lang w:val="vi-VN"/>
        </w:rPr>
        <w:t>ă</w:t>
      </w:r>
      <w:r w:rsidRPr="000E7DFC">
        <w:rPr>
          <w:rFonts w:ascii="Times New Roman" w:hAnsi="Times New Roman"/>
          <w:lang w:val="vi-VN"/>
        </w:rPr>
        <w:t>n hoá, thể thao”.</w:t>
      </w:r>
    </w:p>
    <w:p w:rsidR="003E782B" w:rsidRPr="000E7DFC" w:rsidRDefault="00C612F7" w:rsidP="001C7E65">
      <w:pPr>
        <w:pBdr>
          <w:top w:val="nil"/>
          <w:left w:val="nil"/>
          <w:bottom w:val="nil"/>
          <w:right w:val="nil"/>
          <w:between w:val="nil"/>
        </w:pBdr>
        <w:spacing w:before="120" w:after="120" w:line="252" w:lineRule="auto"/>
        <w:ind w:firstLine="851"/>
        <w:jc w:val="both"/>
        <w:rPr>
          <w:rFonts w:ascii="Times New Roman" w:hAnsi="Times New Roman"/>
          <w:lang w:val="vi-VN"/>
        </w:rPr>
      </w:pPr>
      <w:r w:rsidRPr="000E7DFC">
        <w:rPr>
          <w:rFonts w:ascii="Times New Roman" w:hAnsi="Times New Roman"/>
          <w:lang w:val="vi-VN"/>
        </w:rPr>
        <w:t>+</w:t>
      </w:r>
      <w:r w:rsidR="003E782B" w:rsidRPr="000E7DFC">
        <w:rPr>
          <w:rFonts w:ascii="Times New Roman" w:hAnsi="Times New Roman"/>
          <w:lang w:val="vi-VN"/>
        </w:rPr>
        <w:t xml:space="preserve"> Nghị quyết Đại hội Đảng khóa XIII: “Phát triển con người toàn diện và xây dựng nền văn hóa Việt Nam tiên tiến, đậm đà bản sắc dân tộc để văn hóa thực sự trở thành sức mạnh nội sinh, động lực phát triển đất nước và bảo vệ Tổ quốc”, “Tiếp tục nắm vững và xử lý tốt các quan hệ lớn: Quan hệ giữa ổn định, đổi mới và phát triển; giữa đổi mới kinh tế và đổi mới chính trị; giữa tuân theo các quy luật thị trường và bảo đảm định hướng xã hội chủ nghĩa; giữa phát triển lực lượng sản xuất và xây dựng, hoàn thiện từng bước quan hệ sản xuất xã hội chủ nghĩa; giữa nhà nước, thị trường và xã hội; giữa tăng trưởng kinh tế và phát triển văn hóa, thực hiện tiến bộ, công bằng xã hội, bảo vệ môi trường; giữa xây dựng và bảo vệ Tổ quốc Việt Nam xã hội chủ nghĩa; giữa độc lập, tự chủ và hội nhập quốc tế; giữa Đảng lãnh đạo, Nhà nước quản lý và nhân dân làm chủ; giữa thực hành dân chủ và tăng cường pháp chế, bảo đảm kỷ cương xã hội. Trong nhận thức và giải quyết các quan hệ lớn, cần chú trọng hơn đến bảo đảm định hướng xã hội chủ nghĩa; xây dựng, hoàn thiện quan hệ sản xuất tiến bộ, phù hợp; phát triển văn hóa, thực hiện tiến bộ và công bằng xã hội, bảo vệ môi trường; bảo vệ Tổ quốc xã hội chủ nghĩa; giữ vững độc lập, tự chủ và phát huy quyền làm chủ của nhân dân.”.</w:t>
      </w:r>
    </w:p>
    <w:p w:rsidR="001C7E65" w:rsidRPr="000E7DFC" w:rsidRDefault="001C7E65" w:rsidP="001C7E65">
      <w:pPr>
        <w:pBdr>
          <w:top w:val="nil"/>
          <w:left w:val="nil"/>
          <w:bottom w:val="nil"/>
          <w:right w:val="nil"/>
          <w:between w:val="nil"/>
        </w:pBdr>
        <w:spacing w:before="120" w:after="120" w:line="252" w:lineRule="auto"/>
        <w:ind w:firstLine="851"/>
        <w:jc w:val="both"/>
        <w:rPr>
          <w:rFonts w:ascii="Times New Roman" w:hAnsi="Times New Roman"/>
          <w:lang w:val="vi-VN"/>
        </w:rPr>
      </w:pPr>
      <w:r w:rsidRPr="000E7DFC">
        <w:rPr>
          <w:rFonts w:ascii="Times New Roman" w:hAnsi="Times New Roman"/>
          <w:lang w:val="vi-VN"/>
        </w:rPr>
        <w:lastRenderedPageBreak/>
        <w:t>+ Văn kiện Đại hội XIII: “Phát triển thể dục, thể thao toàn dân để tăng cường sức khoẻ của nhân dân, làm cơ sở cho phát triển thể dục, thể thao thành tích cao” và “Gắn phát triển văn hoá với phát triển du lịch, đưa du lịch thành một ngành kinh tế mũi nhọn, đồng thời bảo vệ, gìn giữ tài nguyên văn hoá cho các thế hệ mai sau”.</w:t>
      </w:r>
    </w:p>
    <w:p w:rsidR="005B1088" w:rsidRPr="000E7DFC" w:rsidRDefault="005B1088" w:rsidP="005B1088">
      <w:pPr>
        <w:pBdr>
          <w:top w:val="nil"/>
          <w:left w:val="nil"/>
          <w:bottom w:val="nil"/>
          <w:right w:val="nil"/>
          <w:between w:val="nil"/>
        </w:pBdr>
        <w:spacing w:before="120" w:after="120" w:line="252" w:lineRule="auto"/>
        <w:ind w:firstLine="851"/>
        <w:jc w:val="both"/>
        <w:rPr>
          <w:rFonts w:ascii="Times New Roman" w:hAnsi="Times New Roman"/>
          <w:lang w:val="vi-VN"/>
        </w:rPr>
      </w:pPr>
      <w:r w:rsidRPr="000E7DFC">
        <w:rPr>
          <w:rFonts w:ascii="Times New Roman" w:hAnsi="Times New Roman"/>
          <w:lang w:val="vi-VN"/>
        </w:rPr>
        <w:t xml:space="preserve">+ Nghị quyết số 71-NQ/TW ngày 22/8/2025 của Bộ Chính trị về </w:t>
      </w:r>
      <w:r w:rsidRPr="000E7DFC">
        <w:rPr>
          <w:rFonts w:ascii="Times New Roman" w:hAnsi="Times New Roman" w:hint="eastAsia"/>
          <w:lang w:val="vi-VN"/>
        </w:rPr>
        <w:t>đ</w:t>
      </w:r>
      <w:r w:rsidRPr="000E7DFC">
        <w:rPr>
          <w:rFonts w:ascii="Times New Roman" w:hAnsi="Times New Roman"/>
          <w:lang w:val="vi-VN"/>
        </w:rPr>
        <w:t xml:space="preserve">ột phá phát triển giáo dục và </w:t>
      </w:r>
      <w:r w:rsidRPr="000E7DFC">
        <w:rPr>
          <w:rFonts w:ascii="Times New Roman" w:hAnsi="Times New Roman" w:hint="eastAsia"/>
          <w:lang w:val="vi-VN"/>
        </w:rPr>
        <w:t>đà</w:t>
      </w:r>
      <w:r w:rsidRPr="000E7DFC">
        <w:rPr>
          <w:rFonts w:ascii="Times New Roman" w:hAnsi="Times New Roman"/>
          <w:lang w:val="vi-VN"/>
        </w:rPr>
        <w:t xml:space="preserve">o tạo, trong đó có chỉ đạo “Bảo </w:t>
      </w:r>
      <w:r w:rsidRPr="000E7DFC">
        <w:rPr>
          <w:rFonts w:ascii="Times New Roman" w:hAnsi="Times New Roman" w:hint="eastAsia"/>
          <w:lang w:val="vi-VN"/>
        </w:rPr>
        <w:t>đ</w:t>
      </w:r>
      <w:r w:rsidRPr="000E7DFC">
        <w:rPr>
          <w:rFonts w:ascii="Times New Roman" w:hAnsi="Times New Roman"/>
          <w:lang w:val="vi-VN"/>
        </w:rPr>
        <w:t xml:space="preserve">ảm </w:t>
      </w:r>
      <w:r w:rsidRPr="000E7DFC">
        <w:rPr>
          <w:rFonts w:ascii="Times New Roman" w:hAnsi="Times New Roman" w:hint="eastAsia"/>
          <w:lang w:val="vi-VN"/>
        </w:rPr>
        <w:t>đ</w:t>
      </w:r>
      <w:r w:rsidRPr="000E7DFC">
        <w:rPr>
          <w:rFonts w:ascii="Times New Roman" w:hAnsi="Times New Roman"/>
          <w:lang w:val="vi-VN"/>
        </w:rPr>
        <w:t>ủ c</w:t>
      </w:r>
      <w:r w:rsidRPr="000E7DFC">
        <w:rPr>
          <w:rFonts w:ascii="Times New Roman" w:hAnsi="Times New Roman" w:hint="eastAsia"/>
          <w:lang w:val="vi-VN"/>
        </w:rPr>
        <w:t>ơ</w:t>
      </w:r>
      <w:r w:rsidRPr="000E7DFC">
        <w:rPr>
          <w:rFonts w:ascii="Times New Roman" w:hAnsi="Times New Roman"/>
          <w:lang w:val="vi-VN"/>
        </w:rPr>
        <w:t xml:space="preserve"> sở vật chất, trang thiết bị </w:t>
      </w:r>
      <w:r w:rsidRPr="000E7DFC">
        <w:rPr>
          <w:rFonts w:ascii="Times New Roman" w:hAnsi="Times New Roman" w:hint="eastAsia"/>
          <w:lang w:val="vi-VN"/>
        </w:rPr>
        <w:t>đ</w:t>
      </w:r>
      <w:r w:rsidRPr="000E7DFC">
        <w:rPr>
          <w:rFonts w:ascii="Times New Roman" w:hAnsi="Times New Roman"/>
          <w:lang w:val="vi-VN"/>
        </w:rPr>
        <w:t xml:space="preserve">ạt chuẩn, </w:t>
      </w:r>
      <w:r w:rsidRPr="000E7DFC">
        <w:rPr>
          <w:rFonts w:ascii="Times New Roman" w:hAnsi="Times New Roman" w:hint="eastAsia"/>
          <w:lang w:val="vi-VN"/>
        </w:rPr>
        <w:t>đ</w:t>
      </w:r>
      <w:r w:rsidRPr="000E7DFC">
        <w:rPr>
          <w:rFonts w:ascii="Times New Roman" w:hAnsi="Times New Roman"/>
          <w:lang w:val="vi-VN"/>
        </w:rPr>
        <w:t xml:space="preserve">ặc biệt chú trọng </w:t>
      </w:r>
      <w:r w:rsidRPr="000E7DFC">
        <w:rPr>
          <w:rFonts w:ascii="Times New Roman" w:hAnsi="Times New Roman" w:hint="eastAsia"/>
          <w:lang w:val="vi-VN"/>
        </w:rPr>
        <w:t>đ</w:t>
      </w:r>
      <w:r w:rsidRPr="000E7DFC">
        <w:rPr>
          <w:rFonts w:ascii="Times New Roman" w:hAnsi="Times New Roman"/>
          <w:lang w:val="vi-VN"/>
        </w:rPr>
        <w:t>ầu t</w:t>
      </w:r>
      <w:r w:rsidRPr="000E7DFC">
        <w:rPr>
          <w:rFonts w:ascii="Times New Roman" w:hAnsi="Times New Roman" w:hint="eastAsia"/>
          <w:lang w:val="vi-VN"/>
        </w:rPr>
        <w:t>ư</w:t>
      </w:r>
      <w:r w:rsidRPr="000E7DFC">
        <w:rPr>
          <w:rFonts w:ascii="Times New Roman" w:hAnsi="Times New Roman"/>
          <w:lang w:val="vi-VN"/>
        </w:rPr>
        <w:t xml:space="preserve"> các phòng học thực hành, trải nghiệm STEM/STEAM, không gian vui ch</w:t>
      </w:r>
      <w:r w:rsidRPr="000E7DFC">
        <w:rPr>
          <w:rFonts w:ascii="Times New Roman" w:hAnsi="Times New Roman" w:hint="eastAsia"/>
          <w:lang w:val="vi-VN"/>
        </w:rPr>
        <w:t>ơ</w:t>
      </w:r>
      <w:r w:rsidRPr="000E7DFC">
        <w:rPr>
          <w:rFonts w:ascii="Times New Roman" w:hAnsi="Times New Roman"/>
          <w:lang w:val="vi-VN"/>
        </w:rPr>
        <w:t>i, môi tr</w:t>
      </w:r>
      <w:r w:rsidRPr="000E7DFC">
        <w:rPr>
          <w:rFonts w:ascii="Times New Roman" w:hAnsi="Times New Roman" w:hint="eastAsia"/>
          <w:lang w:val="vi-VN"/>
        </w:rPr>
        <w:t>ư</w:t>
      </w:r>
      <w:r w:rsidRPr="000E7DFC">
        <w:rPr>
          <w:rFonts w:ascii="Times New Roman" w:hAnsi="Times New Roman"/>
          <w:lang w:val="vi-VN"/>
        </w:rPr>
        <w:t>ờng rèn luyện thể chất” và “Chú trọng giáo dục t</w:t>
      </w:r>
      <w:r w:rsidRPr="000E7DFC">
        <w:rPr>
          <w:rFonts w:ascii="Times New Roman" w:hAnsi="Times New Roman" w:hint="eastAsia"/>
          <w:lang w:val="vi-VN"/>
        </w:rPr>
        <w:t>ư</w:t>
      </w:r>
      <w:r w:rsidRPr="000E7DFC">
        <w:rPr>
          <w:rFonts w:ascii="Times New Roman" w:hAnsi="Times New Roman"/>
          <w:lang w:val="vi-VN"/>
        </w:rPr>
        <w:t xml:space="preserve"> t</w:t>
      </w:r>
      <w:r w:rsidRPr="000E7DFC">
        <w:rPr>
          <w:rFonts w:ascii="Times New Roman" w:hAnsi="Times New Roman" w:hint="eastAsia"/>
          <w:lang w:val="vi-VN"/>
        </w:rPr>
        <w:t>ư</w:t>
      </w:r>
      <w:r w:rsidRPr="000E7DFC">
        <w:rPr>
          <w:rFonts w:ascii="Times New Roman" w:hAnsi="Times New Roman"/>
          <w:lang w:val="vi-VN"/>
        </w:rPr>
        <w:t xml:space="preserve">ởng, truyền thống, </w:t>
      </w:r>
      <w:r w:rsidRPr="000E7DFC">
        <w:rPr>
          <w:rFonts w:ascii="Times New Roman" w:hAnsi="Times New Roman" w:hint="eastAsia"/>
          <w:lang w:val="vi-VN"/>
        </w:rPr>
        <w:t>đ</w:t>
      </w:r>
      <w:r w:rsidRPr="000E7DFC">
        <w:rPr>
          <w:rFonts w:ascii="Times New Roman" w:hAnsi="Times New Roman"/>
          <w:lang w:val="vi-VN"/>
        </w:rPr>
        <w:t xml:space="preserve">ạo </w:t>
      </w:r>
      <w:r w:rsidRPr="000E7DFC">
        <w:rPr>
          <w:rFonts w:ascii="Times New Roman" w:hAnsi="Times New Roman" w:hint="eastAsia"/>
          <w:lang w:val="vi-VN"/>
        </w:rPr>
        <w:t>đ</w:t>
      </w:r>
      <w:r w:rsidRPr="000E7DFC">
        <w:rPr>
          <w:rFonts w:ascii="Times New Roman" w:hAnsi="Times New Roman"/>
          <w:lang w:val="vi-VN"/>
        </w:rPr>
        <w:t>ức, thể chất, thẩm mỹ…”.</w:t>
      </w:r>
    </w:p>
    <w:p w:rsidR="00092E2F" w:rsidRPr="000E7DFC" w:rsidRDefault="00C612F7" w:rsidP="001C7E65">
      <w:pPr>
        <w:pBdr>
          <w:top w:val="nil"/>
          <w:left w:val="nil"/>
          <w:bottom w:val="nil"/>
          <w:right w:val="nil"/>
          <w:between w:val="nil"/>
        </w:pBdr>
        <w:spacing w:before="120" w:after="120" w:line="252" w:lineRule="auto"/>
        <w:ind w:firstLine="851"/>
        <w:jc w:val="both"/>
        <w:rPr>
          <w:rFonts w:ascii="Times New Roman" w:hAnsi="Times New Roman"/>
          <w:lang w:val="vi-VN"/>
        </w:rPr>
      </w:pPr>
      <w:r w:rsidRPr="000E7DFC">
        <w:rPr>
          <w:rFonts w:ascii="Times New Roman" w:hAnsi="Times New Roman"/>
          <w:lang w:val="vi-VN"/>
        </w:rPr>
        <w:t>+</w:t>
      </w:r>
      <w:r w:rsidR="00092E2F" w:rsidRPr="000E7DFC">
        <w:rPr>
          <w:rFonts w:ascii="Times New Roman" w:hAnsi="Times New Roman"/>
          <w:lang w:val="vi-VN"/>
        </w:rPr>
        <w:t xml:space="preserve"> Nghị quyết số 80-NQ/TW ngày 07/01/2026 của Bộ Chính trị về phát triển văn hoá Việt Nam xác định</w:t>
      </w:r>
      <w:r w:rsidR="00C1620B" w:rsidRPr="000E7DFC">
        <w:rPr>
          <w:rFonts w:ascii="Times New Roman" w:hAnsi="Times New Roman"/>
          <w:lang w:val="vi-VN"/>
        </w:rPr>
        <w:t xml:space="preserve"> mục tiêu: “Hoàn thiện hệ thống thiết chế văn hoá quốc gia, bảo đảm 100% chính quyền địa phương 2 cấp, lực lượng vũ trang có thiết chế văn hoá đáp ứng được nhu cầu sáng tạo, thụ hưởng văn hoá của người dân ở cơ sở và cán bộ, chiến sĩ, 90% thiết chế văn hoá cơ sở hoạt động thường xuyên, hiệu quả.”, đồng thời xác định</w:t>
      </w:r>
      <w:r w:rsidR="00092E2F" w:rsidRPr="000E7DFC">
        <w:rPr>
          <w:rFonts w:ascii="Times New Roman" w:hAnsi="Times New Roman"/>
          <w:lang w:val="vi-VN"/>
        </w:rPr>
        <w:t xml:space="preserve"> nhiệm vụ, giải pháp “Thể chế hoá đầy đủ, đồng bộ và tổ chức thực hiện hiệu quả các chủ trương, đường lối của Đảng về văn hoá. Tập trung xây dựng các luật về hoạt động nghệ thuật, văn học, bản quyền tác giả, công nghiệp văn hoá... theo hướng kiến tạo, khơi thông nguồ</w:t>
      </w:r>
      <w:r w:rsidR="00C1620B" w:rsidRPr="000E7DFC">
        <w:rPr>
          <w:rFonts w:ascii="Times New Roman" w:hAnsi="Times New Roman"/>
          <w:lang w:val="vi-VN"/>
        </w:rPr>
        <w:t>n lực cho phát triển văn hoá.” và “Nhận diện đầy đủ và khai thác hiệu quả tài nguyên văn hoá; lấy di sản văn hoá là trung tâm và tài nguyên văn hoá số là thế mạnh, hướng đến việc bảo tồn, phát huy, phát triển bền vững các giá trị văn hoá”.</w:t>
      </w:r>
    </w:p>
    <w:p w:rsidR="000E7DFC" w:rsidRPr="000E7DFC" w:rsidRDefault="000E7DFC" w:rsidP="000E7DFC">
      <w:pPr>
        <w:pBdr>
          <w:top w:val="nil"/>
          <w:left w:val="nil"/>
          <w:bottom w:val="nil"/>
          <w:right w:val="nil"/>
          <w:between w:val="nil"/>
        </w:pBdr>
        <w:spacing w:before="120" w:after="120" w:line="252" w:lineRule="auto"/>
        <w:ind w:firstLine="851"/>
        <w:jc w:val="both"/>
        <w:rPr>
          <w:rFonts w:ascii="Times New Roman" w:hAnsi="Times New Roman"/>
          <w:lang w:val="vi-VN"/>
        </w:rPr>
      </w:pPr>
      <w:r w:rsidRPr="000E7DFC">
        <w:rPr>
          <w:rFonts w:ascii="Times New Roman" w:hAnsi="Times New Roman"/>
          <w:lang w:val="vi-VN"/>
        </w:rPr>
        <w:t>+ Nghị quyết Đại hội Đảng khóa XIV: “</w:t>
      </w:r>
      <w:r w:rsidRPr="000E7DFC">
        <w:rPr>
          <w:rFonts w:ascii="Times New Roman" w:hAnsi="Times New Roman"/>
          <w:lang w:val="vi-VN"/>
        </w:rPr>
        <w:t>Xây dựng và phát triển nền v</w:t>
      </w:r>
      <w:r w:rsidRPr="000E7DFC">
        <w:rPr>
          <w:rFonts w:ascii="Times New Roman" w:hAnsi="Times New Roman" w:hint="eastAsia"/>
          <w:lang w:val="vi-VN"/>
        </w:rPr>
        <w:t>ă</w:t>
      </w:r>
      <w:r w:rsidRPr="000E7DFC">
        <w:rPr>
          <w:rFonts w:ascii="Times New Roman" w:hAnsi="Times New Roman"/>
          <w:lang w:val="vi-VN"/>
        </w:rPr>
        <w:t xml:space="preserve">n hoá Việt Nam tiên tiến, </w:t>
      </w:r>
      <w:r w:rsidRPr="000E7DFC">
        <w:rPr>
          <w:rFonts w:ascii="Times New Roman" w:hAnsi="Times New Roman" w:hint="eastAsia"/>
          <w:lang w:val="vi-VN"/>
        </w:rPr>
        <w:t>đ</w:t>
      </w:r>
      <w:r w:rsidRPr="000E7DFC">
        <w:rPr>
          <w:rFonts w:ascii="Times New Roman" w:hAnsi="Times New Roman"/>
          <w:lang w:val="vi-VN"/>
        </w:rPr>
        <w:t xml:space="preserve">ậm </w:t>
      </w:r>
      <w:r w:rsidRPr="000E7DFC">
        <w:rPr>
          <w:rFonts w:ascii="Times New Roman" w:hAnsi="Times New Roman" w:hint="eastAsia"/>
          <w:lang w:val="vi-VN"/>
        </w:rPr>
        <w:t>đà</w:t>
      </w:r>
      <w:r w:rsidRPr="000E7DFC">
        <w:rPr>
          <w:rFonts w:ascii="Times New Roman" w:hAnsi="Times New Roman"/>
          <w:lang w:val="vi-VN"/>
        </w:rPr>
        <w:t xml:space="preserve"> bản</w:t>
      </w:r>
      <w:r w:rsidRPr="000E7DFC">
        <w:rPr>
          <w:rFonts w:ascii="Times New Roman" w:hAnsi="Times New Roman"/>
          <w:lang w:val="vi-VN"/>
        </w:rPr>
        <w:t xml:space="preserve"> </w:t>
      </w:r>
      <w:r w:rsidRPr="000E7DFC">
        <w:rPr>
          <w:rFonts w:ascii="Times New Roman" w:hAnsi="Times New Roman"/>
          <w:lang w:val="vi-VN"/>
        </w:rPr>
        <w:t xml:space="preserve">sắc dân tộc, </w:t>
      </w:r>
      <w:r w:rsidRPr="000E7DFC">
        <w:rPr>
          <w:rFonts w:ascii="Times New Roman" w:hAnsi="Times New Roman" w:hint="eastAsia"/>
          <w:lang w:val="vi-VN"/>
        </w:rPr>
        <w:t>đ</w:t>
      </w:r>
      <w:r w:rsidRPr="000E7DFC">
        <w:rPr>
          <w:rFonts w:ascii="Times New Roman" w:hAnsi="Times New Roman"/>
          <w:lang w:val="vi-VN"/>
        </w:rPr>
        <w:t>ồng bộ trên nền tảng hệ giá trị quốc gia, hệ giá trị v</w:t>
      </w:r>
      <w:r w:rsidRPr="000E7DFC">
        <w:rPr>
          <w:rFonts w:ascii="Times New Roman" w:hAnsi="Times New Roman" w:hint="eastAsia"/>
          <w:lang w:val="vi-VN"/>
        </w:rPr>
        <w:t>ă</w:t>
      </w:r>
      <w:r w:rsidRPr="000E7DFC">
        <w:rPr>
          <w:rFonts w:ascii="Times New Roman" w:hAnsi="Times New Roman"/>
          <w:lang w:val="vi-VN"/>
        </w:rPr>
        <w:t>n hoá, hệ giá</w:t>
      </w:r>
      <w:r w:rsidRPr="000E7DFC">
        <w:rPr>
          <w:rFonts w:ascii="Times New Roman" w:hAnsi="Times New Roman"/>
          <w:lang w:val="vi-VN"/>
        </w:rPr>
        <w:t xml:space="preserve"> </w:t>
      </w:r>
      <w:r w:rsidRPr="000E7DFC">
        <w:rPr>
          <w:lang w:val="vi-VN"/>
        </w:rPr>
        <w:t>tr</w:t>
      </w:r>
      <w:r w:rsidRPr="000E7DFC">
        <w:rPr>
          <w:rFonts w:ascii="Calibri" w:hAnsi="Calibri" w:cs="Calibri"/>
          <w:lang w:val="vi-VN"/>
        </w:rPr>
        <w:t>ị</w:t>
      </w:r>
      <w:r w:rsidRPr="000E7DFC">
        <w:rPr>
          <w:lang w:val="vi-VN"/>
        </w:rPr>
        <w:t xml:space="preserve"> </w:t>
      </w:r>
      <w:r w:rsidRPr="000E7DFC">
        <w:rPr>
          <w:rFonts w:ascii="Times New Roman" w:hAnsi="Times New Roman"/>
          <w:lang w:val="vi-VN"/>
        </w:rPr>
        <w:t>gia đình và chuẩn mực con người Việt Nam. Phát triển toàn diện con người Việt Nam về đạo đức, trí tuệ, ý thức dân tộc, trách nhiệm công dân, thượng tôn pháp luật, năng</w:t>
      </w:r>
      <w:r w:rsidRPr="000E7DFC">
        <w:rPr>
          <w:lang w:val="vi-VN"/>
        </w:rPr>
        <w:t xml:space="preserve"> </w:t>
      </w:r>
      <w:r w:rsidRPr="000E7DFC">
        <w:rPr>
          <w:rFonts w:ascii="Times New Roman" w:hAnsi="Times New Roman"/>
          <w:lang w:val="vi-VN"/>
        </w:rPr>
        <w:t>lực sáng tạo, thẩm mỹ, thể lực, kỹ năng sống, kỹ năng nghề nghiệp, kỹ năng số.</w:t>
      </w:r>
      <w:r w:rsidRPr="000E7DFC">
        <w:rPr>
          <w:rFonts w:ascii="Times New Roman" w:hAnsi="Times New Roman"/>
          <w:lang w:val="vi-VN"/>
        </w:rPr>
        <w:t>”.</w:t>
      </w:r>
    </w:p>
    <w:p w:rsidR="00C612F7" w:rsidRPr="000E7DFC" w:rsidRDefault="00C612F7" w:rsidP="001C7E65">
      <w:pPr>
        <w:pBdr>
          <w:top w:val="nil"/>
          <w:left w:val="nil"/>
          <w:bottom w:val="nil"/>
          <w:right w:val="nil"/>
          <w:between w:val="nil"/>
        </w:pBdr>
        <w:spacing w:before="120" w:after="120" w:line="252" w:lineRule="auto"/>
        <w:ind w:firstLine="851"/>
        <w:jc w:val="both"/>
        <w:rPr>
          <w:rFonts w:ascii="Times New Roman" w:hAnsi="Times New Roman"/>
          <w:lang w:val="vi-VN"/>
        </w:rPr>
      </w:pPr>
      <w:r w:rsidRPr="000E7DFC">
        <w:rPr>
          <w:rFonts w:ascii="Times New Roman" w:hAnsi="Times New Roman"/>
          <w:lang w:val="vi-VN"/>
        </w:rPr>
        <w:t xml:space="preserve">- </w:t>
      </w:r>
      <w:r w:rsidR="00A96305" w:rsidRPr="000E7DFC">
        <w:rPr>
          <w:rFonts w:ascii="Times New Roman" w:hAnsi="Times New Roman"/>
          <w:lang w:val="vi-VN"/>
        </w:rPr>
        <w:t xml:space="preserve">Kết quả rà soát: </w:t>
      </w:r>
      <w:r w:rsidRPr="000E7DFC">
        <w:rPr>
          <w:rFonts w:ascii="Times New Roman" w:hAnsi="Times New Roman"/>
          <w:lang w:val="vi-VN"/>
        </w:rPr>
        <w:t>Dự thảo Luật cơ bản phù hợp và bám sát các quan điểm, mục tiêu lớn của Đảng được xác định tại Nghị quyết số 08-NQ/TW, Nghị quyết Đại hội XIII và Nghị quyết số 80-NQ/TW.</w:t>
      </w:r>
      <w:r w:rsidR="00A96305" w:rsidRPr="000E7DFC">
        <w:rPr>
          <w:rFonts w:ascii="Times New Roman" w:hAnsi="Times New Roman"/>
          <w:lang w:val="vi-VN"/>
        </w:rPr>
        <w:t xml:space="preserve"> Cụ thể, d</w:t>
      </w:r>
      <w:r w:rsidRPr="000E7DFC">
        <w:rPr>
          <w:rFonts w:ascii="Times New Roman" w:hAnsi="Times New Roman"/>
          <w:lang w:val="vi-VN"/>
        </w:rPr>
        <w:t>ự thảo Luật đã:</w:t>
      </w:r>
    </w:p>
    <w:p w:rsidR="00C612F7" w:rsidRPr="000E7DFC" w:rsidRDefault="00A96305" w:rsidP="001C7E65">
      <w:pPr>
        <w:pBdr>
          <w:top w:val="nil"/>
          <w:left w:val="nil"/>
          <w:bottom w:val="nil"/>
          <w:right w:val="nil"/>
          <w:between w:val="nil"/>
        </w:pBdr>
        <w:spacing w:before="120" w:after="120" w:line="252" w:lineRule="auto"/>
        <w:ind w:firstLine="851"/>
        <w:jc w:val="both"/>
        <w:rPr>
          <w:rFonts w:ascii="Times New Roman" w:hAnsi="Times New Roman"/>
          <w:lang w:val="vi-VN"/>
        </w:rPr>
      </w:pPr>
      <w:r w:rsidRPr="000E7DFC">
        <w:rPr>
          <w:rFonts w:ascii="Times New Roman" w:hAnsi="Times New Roman"/>
          <w:lang w:val="vi-VN"/>
        </w:rPr>
        <w:t xml:space="preserve">+ </w:t>
      </w:r>
      <w:r w:rsidR="00C612F7" w:rsidRPr="000E7DFC">
        <w:rPr>
          <w:rFonts w:ascii="Times New Roman" w:hAnsi="Times New Roman"/>
          <w:lang w:val="vi-VN"/>
        </w:rPr>
        <w:t>Thể chế hóa chủ trương phát triển du lịch trở thành ngành kinh tế mũi nhọn, thông qua việc hoàn thiện khung pháp lý về sản phẩm du lịch, điểm du lịch, khu du lịch; bổ sung quy định đối với các địa điểm tham quan, vui chơi, giải trí phục vụ khách du lịch chưa được công nhận, qua đó khơi thông nguồn lực xã hội, tạo môi trường kinh doanh minh bạch, thuận lợi cho doanh nghiệp và cộng đồng tham gia phát triển du lịch.</w:t>
      </w:r>
    </w:p>
    <w:p w:rsidR="00C612F7" w:rsidRPr="000E7DFC" w:rsidRDefault="00A96305" w:rsidP="001C7E65">
      <w:pPr>
        <w:pBdr>
          <w:top w:val="nil"/>
          <w:left w:val="nil"/>
          <w:bottom w:val="nil"/>
          <w:right w:val="nil"/>
          <w:between w:val="nil"/>
        </w:pBdr>
        <w:spacing w:before="120" w:after="120" w:line="252" w:lineRule="auto"/>
        <w:ind w:firstLine="851"/>
        <w:jc w:val="both"/>
        <w:rPr>
          <w:rFonts w:ascii="Times New Roman" w:hAnsi="Times New Roman"/>
          <w:lang w:val="vi-VN"/>
        </w:rPr>
      </w:pPr>
      <w:r w:rsidRPr="000E7DFC">
        <w:rPr>
          <w:rFonts w:ascii="Times New Roman" w:hAnsi="Times New Roman"/>
          <w:lang w:val="vi-VN"/>
        </w:rPr>
        <w:t xml:space="preserve">+ </w:t>
      </w:r>
      <w:r w:rsidR="00C612F7" w:rsidRPr="000E7DFC">
        <w:rPr>
          <w:rFonts w:ascii="Times New Roman" w:hAnsi="Times New Roman"/>
          <w:lang w:val="vi-VN"/>
        </w:rPr>
        <w:t xml:space="preserve">Khuyến khích đổi mới sáng tạo, chuyển đổi số trong lĩnh vực du lịch, thông qua việc bổ sung quy định về thẻ hướng dẫn viên du lịch điện tử; xây dựng Hệ thống quốc gia quản lý cấp phép và công nhận trong lĩnh vực du lịch, phù hợp </w:t>
      </w:r>
      <w:r w:rsidR="00C612F7" w:rsidRPr="000E7DFC">
        <w:rPr>
          <w:rFonts w:ascii="Times New Roman" w:hAnsi="Times New Roman"/>
          <w:lang w:val="vi-VN"/>
        </w:rPr>
        <w:lastRenderedPageBreak/>
        <w:t>với yêu cầu quản lý hiện đại, minh bạch, lấy người dân và doanh nghiệp làm trung tâm.</w:t>
      </w:r>
    </w:p>
    <w:p w:rsidR="00C612F7" w:rsidRPr="000E7DFC" w:rsidRDefault="00A96305" w:rsidP="001C7E65">
      <w:pPr>
        <w:pBdr>
          <w:top w:val="nil"/>
          <w:left w:val="nil"/>
          <w:bottom w:val="nil"/>
          <w:right w:val="nil"/>
          <w:between w:val="nil"/>
        </w:pBdr>
        <w:spacing w:before="120" w:after="120" w:line="252" w:lineRule="auto"/>
        <w:ind w:firstLine="851"/>
        <w:jc w:val="both"/>
        <w:rPr>
          <w:rFonts w:ascii="Times New Roman" w:hAnsi="Times New Roman"/>
          <w:lang w:val="vi-VN"/>
        </w:rPr>
      </w:pPr>
      <w:r w:rsidRPr="000E7DFC">
        <w:rPr>
          <w:rFonts w:ascii="Times New Roman" w:hAnsi="Times New Roman"/>
          <w:lang w:val="vi-VN"/>
        </w:rPr>
        <w:t xml:space="preserve">+ </w:t>
      </w:r>
      <w:r w:rsidR="00C612F7" w:rsidRPr="000E7DFC">
        <w:rPr>
          <w:rFonts w:ascii="Times New Roman" w:hAnsi="Times New Roman"/>
          <w:lang w:val="vi-VN"/>
        </w:rPr>
        <w:t>Góp phần hoàn thiện hệ thống thiết chế văn hóa, phát huy vai trò của thư</w:t>
      </w:r>
      <w:r w:rsidRPr="000E7DFC">
        <w:rPr>
          <w:rFonts w:ascii="Times New Roman" w:hAnsi="Times New Roman"/>
          <w:lang w:val="vi-VN"/>
        </w:rPr>
        <w:t xml:space="preserve"> viện </w:t>
      </w:r>
      <w:r w:rsidR="00C612F7" w:rsidRPr="000E7DFC">
        <w:rPr>
          <w:rFonts w:ascii="Times New Roman" w:hAnsi="Times New Roman"/>
          <w:lang w:val="vi-VN"/>
        </w:rPr>
        <w:t>trong phát triển văn hóa, con người Việt Nam toàn diện; tăng cường bảo tồn, phát huy giá trị di sản văn hóa gắn với phát triển bền vững, phù hợp với tinh thần Nghị quyết số 80-NQ/TW về lấy di sản văn hóa làm trung tâm và tài nguyên văn hóa số làm thế mạnh.</w:t>
      </w:r>
    </w:p>
    <w:p w:rsidR="00092E2F" w:rsidRPr="000E7DFC" w:rsidRDefault="00092E2F" w:rsidP="001C7E65">
      <w:pPr>
        <w:spacing w:before="120" w:after="120" w:line="252" w:lineRule="auto"/>
        <w:ind w:firstLine="851"/>
        <w:jc w:val="both"/>
        <w:rPr>
          <w:rFonts w:ascii="Times New Roman" w:hAnsi="Times New Roman"/>
          <w:b/>
          <w:lang w:val="vi-VN"/>
        </w:rPr>
      </w:pPr>
      <w:r w:rsidRPr="000E7DFC">
        <w:rPr>
          <w:rFonts w:ascii="Times New Roman" w:hAnsi="Times New Roman"/>
          <w:b/>
          <w:lang w:val="vi-VN"/>
        </w:rPr>
        <w:t>2. Nhóm văn bản, chủ trương, đường lối của Đảng liên quan đến phân cấp, phân quyền và mô hình chính quyền địa phương 2 cấp</w:t>
      </w:r>
    </w:p>
    <w:p w:rsidR="00092E2F" w:rsidRPr="000E7DFC" w:rsidRDefault="00A96305" w:rsidP="001C7E65">
      <w:pPr>
        <w:spacing w:before="120" w:after="120" w:line="252" w:lineRule="auto"/>
        <w:ind w:firstLine="851"/>
        <w:jc w:val="both"/>
        <w:rPr>
          <w:rFonts w:ascii="Times New Roman" w:hAnsi="Times New Roman"/>
          <w:bCs/>
          <w:color w:val="000000" w:themeColor="text1"/>
          <w:lang w:val="vi-VN"/>
        </w:rPr>
      </w:pPr>
      <w:r w:rsidRPr="000E7DFC">
        <w:rPr>
          <w:rFonts w:ascii="Times New Roman" w:hAnsi="Times New Roman"/>
          <w:bCs/>
          <w:color w:val="000000" w:themeColor="text1"/>
          <w:lang w:val="vi-VN"/>
        </w:rPr>
        <w:t xml:space="preserve">- </w:t>
      </w:r>
      <w:r w:rsidR="00092E2F" w:rsidRPr="000E7DFC">
        <w:rPr>
          <w:rFonts w:ascii="Times New Roman" w:hAnsi="Times New Roman"/>
          <w:bCs/>
          <w:color w:val="000000" w:themeColor="text1"/>
          <w:lang w:val="vi-VN"/>
        </w:rPr>
        <w:t xml:space="preserve">Qua rà soát, có </w:t>
      </w:r>
      <w:r w:rsidR="00C612F7" w:rsidRPr="000E7DFC">
        <w:rPr>
          <w:rFonts w:ascii="Times New Roman" w:hAnsi="Times New Roman"/>
          <w:bCs/>
          <w:color w:val="000000" w:themeColor="text1"/>
          <w:lang w:val="vi-VN"/>
        </w:rPr>
        <w:t>06</w:t>
      </w:r>
      <w:r w:rsidR="00092E2F" w:rsidRPr="000E7DFC">
        <w:rPr>
          <w:rFonts w:ascii="Times New Roman" w:hAnsi="Times New Roman"/>
          <w:bCs/>
          <w:color w:val="000000" w:themeColor="text1"/>
          <w:lang w:val="vi-VN"/>
        </w:rPr>
        <w:t xml:space="preserve"> văn bản của Đảng liên quan đến phân cấp, phân quyền và mô hình chính quyền địa phương 2 cấp, cụ thể:</w:t>
      </w:r>
    </w:p>
    <w:p w:rsidR="00092E2F" w:rsidRPr="000E7DFC" w:rsidRDefault="00A96305" w:rsidP="001C7E65">
      <w:pPr>
        <w:pBdr>
          <w:top w:val="nil"/>
          <w:left w:val="nil"/>
          <w:bottom w:val="nil"/>
          <w:right w:val="nil"/>
          <w:between w:val="nil"/>
        </w:pBdr>
        <w:spacing w:before="120" w:after="120" w:line="252" w:lineRule="auto"/>
        <w:ind w:firstLine="851"/>
        <w:jc w:val="both"/>
        <w:rPr>
          <w:rFonts w:ascii="Times New Roman" w:hAnsi="Times New Roman"/>
          <w:lang w:val="vi-VN"/>
        </w:rPr>
      </w:pPr>
      <w:r w:rsidRPr="000E7DFC">
        <w:rPr>
          <w:rFonts w:ascii="Times New Roman" w:hAnsi="Times New Roman"/>
          <w:lang w:val="vi-VN"/>
        </w:rPr>
        <w:t>+</w:t>
      </w:r>
      <w:r w:rsidR="00092E2F" w:rsidRPr="000E7DFC">
        <w:rPr>
          <w:rFonts w:ascii="Times New Roman" w:hAnsi="Times New Roman"/>
          <w:lang w:val="vi-VN"/>
        </w:rPr>
        <w:t xml:space="preserve"> Nghị quyết số 18-NQ/TW ngày 25/10/2017 và các văn bản chỉ đạo của Trung ương Đảng về việc đổi mới, sắp xếp tổ chức bộ máy của hệ thống chính trị tinh gọn, hoạt động hiệu lực, hiệu quả.</w:t>
      </w:r>
    </w:p>
    <w:p w:rsidR="00C612F7" w:rsidRPr="000E7DFC" w:rsidRDefault="00A96305" w:rsidP="001C7E65">
      <w:pPr>
        <w:tabs>
          <w:tab w:val="right" w:leader="dot" w:pos="7920"/>
        </w:tabs>
        <w:spacing w:before="120" w:after="120" w:line="252" w:lineRule="auto"/>
        <w:ind w:firstLine="851"/>
        <w:jc w:val="both"/>
        <w:rPr>
          <w:rFonts w:ascii="Times New Roman" w:hAnsi="Times New Roman"/>
          <w:lang w:val="nl-NL"/>
        </w:rPr>
      </w:pPr>
      <w:r w:rsidRPr="000E7DFC">
        <w:rPr>
          <w:rFonts w:ascii="Times New Roman" w:hAnsi="Times New Roman"/>
          <w:lang w:val="nl-NL"/>
        </w:rPr>
        <w:t>+</w:t>
      </w:r>
      <w:r w:rsidR="00C612F7" w:rsidRPr="000E7DFC">
        <w:rPr>
          <w:rFonts w:ascii="Times New Roman" w:hAnsi="Times New Roman"/>
          <w:lang w:val="nl-NL"/>
        </w:rPr>
        <w:t xml:space="preserve"> Kết luận số 126-KL/TW ngày 14/02/2025 của Bộ Chính trị, Ban Bí thư về một số nội dung, nhiệm vụ tiếp tục sắp xếp, tinh gọn tổ chức bộ máy của hệ thống chính trị năm 2025;</w:t>
      </w:r>
    </w:p>
    <w:p w:rsidR="00C612F7" w:rsidRPr="000E7DFC" w:rsidRDefault="00A96305" w:rsidP="001C7E65">
      <w:pPr>
        <w:tabs>
          <w:tab w:val="right" w:leader="dot" w:pos="7920"/>
        </w:tabs>
        <w:spacing w:before="120" w:after="120" w:line="252" w:lineRule="auto"/>
        <w:ind w:firstLine="851"/>
        <w:jc w:val="both"/>
        <w:rPr>
          <w:rFonts w:ascii="Times New Roman" w:hAnsi="Times New Roman"/>
          <w:lang w:val="nl-NL"/>
        </w:rPr>
      </w:pPr>
      <w:r w:rsidRPr="000E7DFC">
        <w:rPr>
          <w:rFonts w:ascii="Times New Roman" w:hAnsi="Times New Roman"/>
          <w:lang w:val="nl-NL"/>
        </w:rPr>
        <w:t>+</w:t>
      </w:r>
      <w:r w:rsidR="00C612F7" w:rsidRPr="000E7DFC">
        <w:rPr>
          <w:rFonts w:ascii="Times New Roman" w:hAnsi="Times New Roman"/>
          <w:lang w:val="nl-NL"/>
        </w:rPr>
        <w:t xml:space="preserve"> Kết luận số 127-KL/TW ngày 28/02/2025 của Bộ Chính trị, Ban Bí thư về triển khai nghiên cứu, đề xuất tiếp tục sắp xếp tổ chức bộ máy của hệ thống chính trị.</w:t>
      </w:r>
    </w:p>
    <w:p w:rsidR="00C612F7" w:rsidRPr="000E7DFC" w:rsidRDefault="00A96305" w:rsidP="001C7E65">
      <w:pPr>
        <w:widowControl w:val="0"/>
        <w:autoSpaceDE w:val="0"/>
        <w:autoSpaceDN w:val="0"/>
        <w:adjustRightInd w:val="0"/>
        <w:spacing w:before="120" w:after="120" w:line="252" w:lineRule="auto"/>
        <w:ind w:firstLine="851"/>
        <w:jc w:val="both"/>
        <w:rPr>
          <w:rFonts w:ascii="Times New Roman" w:eastAsia="Calibri" w:hAnsi="Times New Roman"/>
          <w:i/>
          <w:color w:val="000000" w:themeColor="text1"/>
          <w:lang w:val="ms-MY"/>
        </w:rPr>
      </w:pPr>
      <w:r w:rsidRPr="000E7DFC">
        <w:rPr>
          <w:rFonts w:ascii="Times New Roman" w:eastAsia="Calibri" w:hAnsi="Times New Roman"/>
          <w:i/>
          <w:color w:val="000000" w:themeColor="text1"/>
          <w:lang w:val="nl-NL"/>
        </w:rPr>
        <w:t>+</w:t>
      </w:r>
      <w:r w:rsidR="00C612F7" w:rsidRPr="000E7DFC">
        <w:rPr>
          <w:rFonts w:ascii="Times New Roman" w:eastAsia="Calibri" w:hAnsi="Times New Roman"/>
          <w:i/>
          <w:color w:val="000000" w:themeColor="text1"/>
          <w:lang w:val="ms-MY"/>
        </w:rPr>
        <w:t>-</w:t>
      </w:r>
      <w:r w:rsidR="00C612F7" w:rsidRPr="000E7DFC">
        <w:rPr>
          <w:rFonts w:ascii="Times New Roman" w:eastAsia="Calibri" w:hAnsi="Times New Roman"/>
          <w:color w:val="000000" w:themeColor="text1"/>
          <w:lang w:val="ms-MY"/>
        </w:rPr>
        <w:t xml:space="preserve"> Nghị quyết số 60-NQ/TW ngày 12/4/2025 của Ban Chấp hành Trung ương tại Hội nghị lần thứ 11 của Ban Chấp hành Trung ương Đảng khoá XIII đã giao Bộ Chính trị chỉ đạo Đảng uỷ Chính phủ </w:t>
      </w:r>
      <w:r w:rsidR="00C612F7" w:rsidRPr="000E7DFC">
        <w:rPr>
          <w:rFonts w:ascii="Times New Roman" w:eastAsia="Calibri" w:hAnsi="Times New Roman"/>
          <w:i/>
          <w:color w:val="000000" w:themeColor="text1"/>
          <w:lang w:val="ms-MY"/>
        </w:rPr>
        <w:t>“… khẩn trương lãnh đạo, chỉ đạo các cơ quan chức năng ở Trung ương phối hợp chặt chẽ với các địa phương tham mưu hoàn thiện các văn bản quy phạm pháp luật (VBQPPL) để kịp thời tổ chức thực hiện sắp xếp đơn vị hành chính các cấp và tổ chức hoạt động chính quyền địa phương 2 cấp gắn với đẩy mạnh phân cấp, phân quyền cho địa phương,…”.</w:t>
      </w:r>
    </w:p>
    <w:p w:rsidR="00C612F7" w:rsidRPr="000E7DFC" w:rsidRDefault="00A96305" w:rsidP="001C7E65">
      <w:pPr>
        <w:widowControl w:val="0"/>
        <w:autoSpaceDE w:val="0"/>
        <w:autoSpaceDN w:val="0"/>
        <w:adjustRightInd w:val="0"/>
        <w:spacing w:before="120" w:after="120" w:line="252" w:lineRule="auto"/>
        <w:ind w:firstLine="851"/>
        <w:jc w:val="both"/>
        <w:rPr>
          <w:rFonts w:ascii="Times New Roman" w:eastAsia="Calibri" w:hAnsi="Times New Roman"/>
          <w:color w:val="000000" w:themeColor="text1"/>
          <w:lang w:val="ms-MY"/>
        </w:rPr>
      </w:pPr>
      <w:r w:rsidRPr="000E7DFC">
        <w:rPr>
          <w:rFonts w:ascii="Times New Roman" w:eastAsia="Calibri" w:hAnsi="Times New Roman"/>
          <w:i/>
          <w:color w:val="000000" w:themeColor="text1"/>
          <w:lang w:val="ms-MY"/>
        </w:rPr>
        <w:t>+</w:t>
      </w:r>
      <w:r w:rsidR="00C612F7" w:rsidRPr="000E7DFC">
        <w:rPr>
          <w:rFonts w:ascii="Times New Roman" w:eastAsia="Calibri" w:hAnsi="Times New Roman"/>
          <w:i/>
          <w:color w:val="000000" w:themeColor="text1"/>
          <w:lang w:val="ms-MY"/>
        </w:rPr>
        <w:t xml:space="preserve"> </w:t>
      </w:r>
      <w:r w:rsidR="00C612F7" w:rsidRPr="000E7DFC">
        <w:rPr>
          <w:rFonts w:ascii="Times New Roman" w:eastAsia="Calibri" w:hAnsi="Times New Roman"/>
          <w:color w:val="000000" w:themeColor="text1"/>
          <w:lang w:val="ms-MY"/>
        </w:rPr>
        <w:t>Kết luận 155-KL/TW ngày 17/5/2025 của Bộ Chính trị, Ban Bí thư về một số nhiệm vụ trọng tâm cần tập tru</w:t>
      </w:r>
      <w:bookmarkStart w:id="0" w:name="_GoBack"/>
      <w:bookmarkEnd w:id="0"/>
      <w:r w:rsidR="00C612F7" w:rsidRPr="000E7DFC">
        <w:rPr>
          <w:rFonts w:ascii="Times New Roman" w:eastAsia="Calibri" w:hAnsi="Times New Roman"/>
          <w:color w:val="000000" w:themeColor="text1"/>
          <w:lang w:val="ms-MY"/>
        </w:rPr>
        <w:t>ng thực hiện về sắp xếp tổ chức bộ máy và đơn vị hành chính từ nay đến ngày 30/6/2025, trong đó yêu cầu “</w:t>
      </w:r>
      <w:r w:rsidR="00C612F7" w:rsidRPr="000E7DFC">
        <w:rPr>
          <w:rFonts w:ascii="Times New Roman" w:eastAsia="Calibri" w:hAnsi="Times New Roman"/>
          <w:i/>
          <w:color w:val="000000" w:themeColor="text1"/>
          <w:spacing w:val="3"/>
          <w:shd w:val="clear" w:color="auto" w:fill="FFFFFF"/>
          <w:lang w:val="ms-MY"/>
        </w:rPr>
        <w:t>Đảng uỷ các Bộ, cơ quan ngang bộ, đặc biệt là người đứng đầu chịu trách nhiệm thực hiện nghiêm chỉ đạo của Bộ Chính trị, đồng chí Tổng Bí thư trong việc thực hiện phân cấp, phân quyền triệt để cho địa phương; tham mưu việc ban hành đầy đủ các nghị định, văn bản quy thực hiện phân phân cấp, phân quyền, bảo đảm có nguồn lực thực thi, có quy định chuyển tiếp rõ ràng, không để khoảng trống, không gián đoạn công việc</w:t>
      </w:r>
      <w:r w:rsidR="00C612F7" w:rsidRPr="000E7DFC">
        <w:rPr>
          <w:rFonts w:ascii="Times New Roman" w:eastAsia="Calibri" w:hAnsi="Times New Roman"/>
          <w:color w:val="000000" w:themeColor="text1"/>
          <w:lang w:val="ms-MY"/>
        </w:rPr>
        <w:t>…”.</w:t>
      </w:r>
    </w:p>
    <w:p w:rsidR="00092E2F" w:rsidRPr="000E7DFC" w:rsidRDefault="00A96305" w:rsidP="001C7E65">
      <w:pPr>
        <w:spacing w:before="120" w:after="120" w:line="252" w:lineRule="auto"/>
        <w:ind w:firstLine="851"/>
        <w:jc w:val="both"/>
        <w:rPr>
          <w:rFonts w:ascii="Times New Roman" w:eastAsia="Calibri" w:hAnsi="Times New Roman"/>
          <w:i/>
          <w:color w:val="000000" w:themeColor="text1"/>
          <w:spacing w:val="-2"/>
          <w:lang w:val="ms-MY"/>
        </w:rPr>
      </w:pPr>
      <w:r w:rsidRPr="000E7DFC">
        <w:rPr>
          <w:rFonts w:ascii="Times New Roman" w:eastAsia="Calibri" w:hAnsi="Times New Roman"/>
          <w:color w:val="000000" w:themeColor="text1"/>
          <w:spacing w:val="-2"/>
          <w:lang w:val="ms-MY"/>
        </w:rPr>
        <w:t>+</w:t>
      </w:r>
      <w:r w:rsidR="00C612F7" w:rsidRPr="000E7DFC">
        <w:rPr>
          <w:rFonts w:ascii="Times New Roman" w:eastAsia="Calibri" w:hAnsi="Times New Roman"/>
          <w:color w:val="000000" w:themeColor="text1"/>
          <w:spacing w:val="-2"/>
          <w:lang w:val="ms-MY"/>
        </w:rPr>
        <w:t xml:space="preserve"> Kết luận số 21/KL/TW ngày 24/01/2025 của Ban Chấp hành Trung ương Đảng khoá XIII về việc tổng kết Nghị quyết số 18-NQ/TW đã đề ra nhiệm vụ </w:t>
      </w:r>
      <w:r w:rsidR="00C612F7" w:rsidRPr="000E7DFC">
        <w:rPr>
          <w:rFonts w:ascii="Times New Roman" w:eastAsia="Calibri" w:hAnsi="Times New Roman"/>
          <w:i/>
          <w:color w:val="000000" w:themeColor="text1"/>
          <w:spacing w:val="-2"/>
          <w:lang w:val="ms-MY"/>
        </w:rPr>
        <w:t xml:space="preserve">“Tập trung các nguồn lực để tiếp tục khẩn trương hoàn thiện thể chế, cơ chế vận hành </w:t>
      </w:r>
      <w:r w:rsidR="00C612F7" w:rsidRPr="000E7DFC">
        <w:rPr>
          <w:rFonts w:ascii="Times New Roman" w:eastAsia="Calibri" w:hAnsi="Times New Roman"/>
          <w:i/>
          <w:color w:val="000000" w:themeColor="text1"/>
          <w:spacing w:val="-2"/>
          <w:lang w:val="ms-MY"/>
        </w:rPr>
        <w:lastRenderedPageBreak/>
        <w:t>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w:t>
      </w:r>
    </w:p>
    <w:p w:rsidR="00A96305" w:rsidRPr="000E7DFC" w:rsidRDefault="00A96305" w:rsidP="001C7E65">
      <w:pPr>
        <w:spacing w:before="120" w:after="120" w:line="252" w:lineRule="auto"/>
        <w:ind w:firstLine="851"/>
        <w:jc w:val="both"/>
        <w:rPr>
          <w:rFonts w:ascii="Times New Roman" w:eastAsia="Calibri" w:hAnsi="Times New Roman"/>
          <w:color w:val="000000" w:themeColor="text1"/>
          <w:spacing w:val="-2"/>
          <w:lang w:val="ms-MY"/>
        </w:rPr>
      </w:pPr>
      <w:r w:rsidRPr="000E7DFC">
        <w:rPr>
          <w:rFonts w:ascii="Times New Roman" w:eastAsia="Calibri" w:hAnsi="Times New Roman"/>
          <w:i/>
          <w:color w:val="000000" w:themeColor="text1"/>
          <w:spacing w:val="-2"/>
          <w:lang w:val="ms-MY"/>
        </w:rPr>
        <w:t xml:space="preserve">- Kết quả rà soát: </w:t>
      </w:r>
      <w:r w:rsidRPr="000E7DFC">
        <w:rPr>
          <w:rFonts w:ascii="Times New Roman" w:eastAsia="Calibri" w:hAnsi="Times New Roman"/>
          <w:color w:val="000000" w:themeColor="text1"/>
          <w:spacing w:val="-2"/>
          <w:lang w:val="ms-MY"/>
        </w:rPr>
        <w:t>Dự thảo Luật phù hợp cao với các chủ trương, chỉ đạo của Đảng tại Nghị quyết số 18-NQ/TW, Nghị quyết số 60-NQ/TW, các Kết luận số 126-KL/TW, 127-KL/TW, 155-KL/TW và Nghị quyết số 190/2025/QH15 của Quốc hội. Theo đó, dự thảo Luật đã:</w:t>
      </w:r>
    </w:p>
    <w:p w:rsidR="00A96305" w:rsidRPr="000E7DFC" w:rsidRDefault="00A96305" w:rsidP="001C7E65">
      <w:pPr>
        <w:spacing w:before="120" w:after="120" w:line="252" w:lineRule="auto"/>
        <w:ind w:firstLine="851"/>
        <w:jc w:val="both"/>
        <w:rPr>
          <w:rFonts w:ascii="Times New Roman" w:eastAsia="Calibri" w:hAnsi="Times New Roman"/>
          <w:color w:val="000000" w:themeColor="text1"/>
          <w:spacing w:val="-2"/>
          <w:lang w:val="ms-MY"/>
        </w:rPr>
      </w:pPr>
      <w:r w:rsidRPr="000E7DFC">
        <w:rPr>
          <w:rFonts w:ascii="Times New Roman" w:eastAsia="Calibri" w:hAnsi="Times New Roman"/>
          <w:color w:val="000000" w:themeColor="text1"/>
          <w:spacing w:val="-2"/>
          <w:lang w:val="ms-MY"/>
        </w:rPr>
        <w:t>+ Đẩy mạnh phân cấp, phân quyền cho chính quyền địa phương, nhất là cấp tỉnh và cấp xã, trong công nhận điểm du lịch, khu du lịch cấp tỉnh; công nhận cơ sở kinh doanh dịch vụ du lịch khác; quản lý thư viện cấp cơ sở; quản lý một số hoạt động bảo vệ và phát huy giá trị di sản văn hóa.</w:t>
      </w:r>
    </w:p>
    <w:p w:rsidR="00A96305" w:rsidRPr="000E7DFC" w:rsidRDefault="00A96305" w:rsidP="001C7E65">
      <w:pPr>
        <w:spacing w:before="120" w:after="120" w:line="252" w:lineRule="auto"/>
        <w:ind w:firstLine="851"/>
        <w:jc w:val="both"/>
        <w:rPr>
          <w:rFonts w:ascii="Times New Roman" w:eastAsia="Calibri" w:hAnsi="Times New Roman"/>
          <w:color w:val="000000" w:themeColor="text1"/>
          <w:spacing w:val="-2"/>
          <w:lang w:val="ms-MY"/>
        </w:rPr>
      </w:pPr>
      <w:r w:rsidRPr="000E7DFC">
        <w:rPr>
          <w:rFonts w:ascii="Times New Roman" w:eastAsia="Calibri" w:hAnsi="Times New Roman"/>
          <w:color w:val="000000" w:themeColor="text1"/>
          <w:spacing w:val="-2"/>
          <w:lang w:val="ms-MY"/>
        </w:rPr>
        <w:t>+ Phân định rõ thẩm quyền, trách nhiệm giữa Trung ương và địa phương, giảm bớt khâu trung gian, rút ngắn thời gian giải quyết thủ tục hành chính; bảo đảm tính chủ động, linh hoạt cho địa phương, phù hợp với mô hình tổ chức chính quyền địa phương 2 cấp.</w:t>
      </w:r>
    </w:p>
    <w:p w:rsidR="00A96305" w:rsidRPr="000E7DFC" w:rsidRDefault="00A96305" w:rsidP="001C7E65">
      <w:pPr>
        <w:spacing w:before="120" w:after="120" w:line="252" w:lineRule="auto"/>
        <w:ind w:firstLine="851"/>
        <w:jc w:val="both"/>
        <w:rPr>
          <w:rFonts w:ascii="Times New Roman" w:eastAsia="Calibri" w:hAnsi="Times New Roman"/>
          <w:color w:val="000000" w:themeColor="text1"/>
          <w:spacing w:val="-2"/>
          <w:lang w:val="ms-MY"/>
        </w:rPr>
      </w:pPr>
      <w:r w:rsidRPr="000E7DFC">
        <w:rPr>
          <w:rFonts w:ascii="Times New Roman" w:eastAsia="Calibri" w:hAnsi="Times New Roman"/>
          <w:color w:val="000000" w:themeColor="text1"/>
          <w:spacing w:val="-2"/>
          <w:lang w:val="ms-MY"/>
        </w:rPr>
        <w:t>+ Gắn phân cấp, phân quyền với điều kiện bảo đảm thực thi, thông qua quy định về trách nhiệm cập nhật dữ liệu, chế độ báo cáo, kiểm tra, thu hồi quyết định công nhận, tránh khoảng trống pháp lý và không làm gián đoạn hoạt động quản lý nhà nước.</w:t>
      </w:r>
    </w:p>
    <w:p w:rsidR="00A96305" w:rsidRPr="000E7DFC" w:rsidRDefault="00A96305" w:rsidP="001C7E65">
      <w:pPr>
        <w:spacing w:before="120" w:after="120" w:line="252" w:lineRule="auto"/>
        <w:ind w:firstLine="851"/>
        <w:jc w:val="both"/>
        <w:rPr>
          <w:rFonts w:ascii="Times New Roman" w:hAnsi="Times New Roman"/>
          <w:b/>
          <w:lang w:val="ms-MY"/>
        </w:rPr>
      </w:pPr>
      <w:r w:rsidRPr="000E7DFC">
        <w:rPr>
          <w:rFonts w:ascii="Times New Roman" w:eastAsia="Calibri" w:hAnsi="Times New Roman"/>
          <w:color w:val="000000" w:themeColor="text1"/>
          <w:spacing w:val="-2"/>
          <w:lang w:val="ms-MY"/>
        </w:rPr>
        <w:t>Qua đó, Dự thảo Luật đã thể chế hóa khá đầy đủ yêu cầu phân cấp, phân quyền triệt để nhưng có kiểm soát, đúng với tinh thần chỉ đạo xuyên suốt của Bộ Chính trị và Ban Bí thư trong giai đoạn hiện nay.</w:t>
      </w:r>
    </w:p>
    <w:p w:rsidR="00092E2F" w:rsidRPr="000E7DFC" w:rsidRDefault="00092E2F" w:rsidP="001C7E65">
      <w:pPr>
        <w:spacing w:before="120" w:after="120" w:line="252" w:lineRule="auto"/>
        <w:ind w:firstLine="851"/>
        <w:jc w:val="both"/>
        <w:rPr>
          <w:rFonts w:ascii="Times New Roman" w:hAnsi="Times New Roman"/>
          <w:b/>
          <w:bCs/>
          <w:color w:val="000000" w:themeColor="text1"/>
          <w:lang w:val="ms-MY"/>
        </w:rPr>
      </w:pPr>
      <w:r w:rsidRPr="000E7DFC">
        <w:rPr>
          <w:rFonts w:ascii="Times New Roman" w:hAnsi="Times New Roman"/>
          <w:b/>
          <w:lang w:val="ms-MY"/>
        </w:rPr>
        <w:t xml:space="preserve">3. Nhóm văn bản, chủ trương, đường lối của Đảng liên quan gián tiếp đến </w:t>
      </w:r>
      <w:r w:rsidRPr="000E7DFC">
        <w:rPr>
          <w:rFonts w:ascii="Times New Roman" w:hAnsi="Times New Roman"/>
          <w:b/>
          <w:bCs/>
          <w:color w:val="000000" w:themeColor="text1"/>
          <w:lang w:val="ms-MY"/>
        </w:rPr>
        <w:t>lĩnh vực thể dục thể thao, du lịch, thư viện, điện ảnh, di sản văn hóa</w:t>
      </w:r>
    </w:p>
    <w:p w:rsidR="00A96305" w:rsidRPr="000E7DFC" w:rsidRDefault="00A96305" w:rsidP="001C7E65">
      <w:pPr>
        <w:pBdr>
          <w:top w:val="nil"/>
          <w:left w:val="nil"/>
          <w:bottom w:val="nil"/>
          <w:right w:val="nil"/>
          <w:between w:val="nil"/>
        </w:pBdr>
        <w:spacing w:before="120" w:after="120" w:line="252" w:lineRule="auto"/>
        <w:ind w:firstLine="851"/>
        <w:jc w:val="both"/>
        <w:rPr>
          <w:rFonts w:ascii="Times New Roman" w:hAnsi="Times New Roman"/>
          <w:lang w:val="ms-MY"/>
        </w:rPr>
      </w:pPr>
      <w:r w:rsidRPr="000E7DFC">
        <w:rPr>
          <w:rFonts w:ascii="Times New Roman" w:hAnsi="Times New Roman"/>
          <w:lang w:val="ms-MY"/>
        </w:rPr>
        <w:t>- Các văn bản của Đảng có nội dung liên quan gián tiếp đến các lĩnh vực thể dục thể thao, du lịch, thư viện, điện ảnh, di sản văn hóa gồm:</w:t>
      </w:r>
    </w:p>
    <w:p w:rsidR="00400A75" w:rsidRPr="000E7DFC" w:rsidRDefault="00400A75" w:rsidP="001C7E65">
      <w:pPr>
        <w:pBdr>
          <w:top w:val="nil"/>
          <w:left w:val="nil"/>
          <w:bottom w:val="nil"/>
          <w:right w:val="nil"/>
          <w:between w:val="nil"/>
        </w:pBdr>
        <w:spacing w:before="120" w:after="120" w:line="252" w:lineRule="auto"/>
        <w:ind w:firstLine="851"/>
        <w:jc w:val="both"/>
        <w:rPr>
          <w:rFonts w:ascii="Times New Roman" w:hAnsi="Times New Roman"/>
          <w:lang w:val="ms-MY"/>
        </w:rPr>
      </w:pPr>
      <w:r w:rsidRPr="000E7DFC">
        <w:rPr>
          <w:rFonts w:ascii="Times New Roman" w:hAnsi="Times New Roman"/>
          <w:lang w:val="ms-MY"/>
        </w:rPr>
        <w:t>+ Nghị quyết số 52-NQ/TW ngày 27/9/2019 của Bộ Chính trị về một số chủ tr</w:t>
      </w:r>
      <w:r w:rsidRPr="000E7DFC">
        <w:rPr>
          <w:rFonts w:ascii="Times New Roman" w:hAnsi="Times New Roman" w:hint="eastAsia"/>
          <w:lang w:val="ms-MY"/>
        </w:rPr>
        <w:t>ươ</w:t>
      </w:r>
      <w:r w:rsidRPr="000E7DFC">
        <w:rPr>
          <w:rFonts w:ascii="Times New Roman" w:hAnsi="Times New Roman"/>
          <w:lang w:val="ms-MY"/>
        </w:rPr>
        <w:t xml:space="preserve">ng, chính sách chủ </w:t>
      </w:r>
      <w:r w:rsidRPr="000E7DFC">
        <w:rPr>
          <w:rFonts w:ascii="Times New Roman" w:hAnsi="Times New Roman" w:hint="eastAsia"/>
          <w:lang w:val="ms-MY"/>
        </w:rPr>
        <w:t>đ</w:t>
      </w:r>
      <w:r w:rsidRPr="000E7DFC">
        <w:rPr>
          <w:rFonts w:ascii="Times New Roman" w:hAnsi="Times New Roman"/>
          <w:lang w:val="ms-MY"/>
        </w:rPr>
        <w:t>ộng tham gia Cuộc Cách mạng công nghiệp lần thứ t</w:t>
      </w:r>
      <w:r w:rsidRPr="000E7DFC">
        <w:rPr>
          <w:rFonts w:ascii="Times New Roman" w:hAnsi="Times New Roman" w:hint="eastAsia"/>
          <w:lang w:val="ms-MY"/>
        </w:rPr>
        <w:t>ư</w:t>
      </w:r>
      <w:r w:rsidRPr="000E7DFC">
        <w:rPr>
          <w:rFonts w:ascii="Times New Roman" w:hAnsi="Times New Roman"/>
          <w:lang w:val="ms-MY"/>
        </w:rPr>
        <w:t xml:space="preserve">: “Tiên phong thực hiện chuyển </w:t>
      </w:r>
      <w:r w:rsidRPr="000E7DFC">
        <w:rPr>
          <w:rFonts w:ascii="Times New Roman" w:hAnsi="Times New Roman" w:hint="eastAsia"/>
          <w:lang w:val="ms-MY"/>
        </w:rPr>
        <w:t>đ</w:t>
      </w:r>
      <w:r w:rsidRPr="000E7DFC">
        <w:rPr>
          <w:rFonts w:ascii="Times New Roman" w:hAnsi="Times New Roman"/>
          <w:lang w:val="ms-MY"/>
        </w:rPr>
        <w:t>ổi số mạnh mẽ trong các c</w:t>
      </w:r>
      <w:r w:rsidRPr="000E7DFC">
        <w:rPr>
          <w:rFonts w:ascii="Times New Roman" w:hAnsi="Times New Roman" w:hint="eastAsia"/>
          <w:lang w:val="ms-MY"/>
        </w:rPr>
        <w:t>ơ</w:t>
      </w:r>
      <w:r w:rsidRPr="000E7DFC">
        <w:rPr>
          <w:rFonts w:ascii="Times New Roman" w:hAnsi="Times New Roman"/>
          <w:lang w:val="ms-MY"/>
        </w:rPr>
        <w:t xml:space="preserve"> quan </w:t>
      </w:r>
      <w:r w:rsidRPr="000E7DFC">
        <w:rPr>
          <w:rFonts w:ascii="Times New Roman" w:hAnsi="Times New Roman" w:hint="eastAsia"/>
          <w:lang w:val="ms-MY"/>
        </w:rPr>
        <w:t>đ</w:t>
      </w:r>
      <w:r w:rsidRPr="000E7DFC">
        <w:rPr>
          <w:rFonts w:ascii="Times New Roman" w:hAnsi="Times New Roman"/>
          <w:lang w:val="ms-MY"/>
        </w:rPr>
        <w:t xml:space="preserve">ảng, Quốc hội, Chính phủ, Mặt trận Tổ quốc, các tổ chức chính trị-xã hội bảo </w:t>
      </w:r>
      <w:r w:rsidRPr="000E7DFC">
        <w:rPr>
          <w:rFonts w:ascii="Times New Roman" w:hAnsi="Times New Roman" w:hint="eastAsia"/>
          <w:lang w:val="ms-MY"/>
        </w:rPr>
        <w:t>đ</w:t>
      </w:r>
      <w:r w:rsidRPr="000E7DFC">
        <w:rPr>
          <w:rFonts w:ascii="Times New Roman" w:hAnsi="Times New Roman"/>
          <w:lang w:val="ms-MY"/>
        </w:rPr>
        <w:t xml:space="preserve">ảm thống nhất, kết nối liên thông và </w:t>
      </w:r>
      <w:r w:rsidRPr="000E7DFC">
        <w:rPr>
          <w:rFonts w:ascii="Times New Roman" w:hAnsi="Times New Roman" w:hint="eastAsia"/>
          <w:lang w:val="ms-MY"/>
        </w:rPr>
        <w:t>đ</w:t>
      </w:r>
      <w:r w:rsidRPr="000E7DFC">
        <w:rPr>
          <w:rFonts w:ascii="Times New Roman" w:hAnsi="Times New Roman"/>
          <w:lang w:val="ms-MY"/>
        </w:rPr>
        <w:t>ồng bộ. Xây dựng c</w:t>
      </w:r>
      <w:r w:rsidRPr="000E7DFC">
        <w:rPr>
          <w:rFonts w:ascii="Times New Roman" w:hAnsi="Times New Roman" w:hint="eastAsia"/>
          <w:lang w:val="ms-MY"/>
        </w:rPr>
        <w:t>ơ</w:t>
      </w:r>
      <w:r w:rsidRPr="000E7DFC">
        <w:rPr>
          <w:rFonts w:ascii="Times New Roman" w:hAnsi="Times New Roman"/>
          <w:lang w:val="ms-MY"/>
        </w:rPr>
        <w:t xml:space="preserve"> sở dữ liệu số của Chính phủ và các cấp chính quyền, tạo </w:t>
      </w:r>
      <w:r w:rsidRPr="000E7DFC">
        <w:rPr>
          <w:rFonts w:ascii="Times New Roman" w:hAnsi="Times New Roman" w:hint="eastAsia"/>
          <w:lang w:val="ms-MY"/>
        </w:rPr>
        <w:t>đ</w:t>
      </w:r>
      <w:r w:rsidRPr="000E7DFC">
        <w:rPr>
          <w:rFonts w:ascii="Times New Roman" w:hAnsi="Times New Roman"/>
          <w:lang w:val="ms-MY"/>
        </w:rPr>
        <w:t xml:space="preserve">iều kiện </w:t>
      </w:r>
      <w:r w:rsidRPr="000E7DFC">
        <w:rPr>
          <w:rFonts w:ascii="Times New Roman" w:hAnsi="Times New Roman" w:hint="eastAsia"/>
          <w:lang w:val="ms-MY"/>
        </w:rPr>
        <w:t>đ</w:t>
      </w:r>
      <w:r w:rsidRPr="000E7DFC">
        <w:rPr>
          <w:rFonts w:ascii="Times New Roman" w:hAnsi="Times New Roman"/>
          <w:lang w:val="ms-MY"/>
        </w:rPr>
        <w:t xml:space="preserve">ể mọi công dân có thể cập nhật thông tin cần thiết về hoạt </w:t>
      </w:r>
      <w:r w:rsidRPr="000E7DFC">
        <w:rPr>
          <w:rFonts w:ascii="Times New Roman" w:hAnsi="Times New Roman" w:hint="eastAsia"/>
          <w:lang w:val="ms-MY"/>
        </w:rPr>
        <w:t>đ</w:t>
      </w:r>
      <w:r w:rsidRPr="000E7DFC">
        <w:rPr>
          <w:rFonts w:ascii="Times New Roman" w:hAnsi="Times New Roman"/>
          <w:lang w:val="ms-MY"/>
        </w:rPr>
        <w:t>ộng của bộ máy nhà n</w:t>
      </w:r>
      <w:r w:rsidRPr="000E7DFC">
        <w:rPr>
          <w:rFonts w:ascii="Times New Roman" w:hAnsi="Times New Roman" w:hint="eastAsia"/>
          <w:lang w:val="ms-MY"/>
        </w:rPr>
        <w:t>ư</w:t>
      </w:r>
      <w:r w:rsidRPr="000E7DFC">
        <w:rPr>
          <w:rFonts w:ascii="Times New Roman" w:hAnsi="Times New Roman"/>
          <w:lang w:val="ms-MY"/>
        </w:rPr>
        <w:t xml:space="preserve">ớc. </w:t>
      </w:r>
      <w:r w:rsidRPr="000E7DFC">
        <w:rPr>
          <w:rFonts w:ascii="Times New Roman" w:hAnsi="Times New Roman" w:hint="eastAsia"/>
          <w:lang w:val="ms-MY"/>
        </w:rPr>
        <w:t>Đ</w:t>
      </w:r>
      <w:r w:rsidRPr="000E7DFC">
        <w:rPr>
          <w:rFonts w:ascii="Times New Roman" w:hAnsi="Times New Roman"/>
          <w:lang w:val="ms-MY"/>
        </w:rPr>
        <w:t>ầu t</w:t>
      </w:r>
      <w:r w:rsidRPr="000E7DFC">
        <w:rPr>
          <w:rFonts w:ascii="Times New Roman" w:hAnsi="Times New Roman" w:hint="eastAsia"/>
          <w:lang w:val="ms-MY"/>
        </w:rPr>
        <w:t>ư</w:t>
      </w:r>
      <w:r w:rsidRPr="000E7DFC">
        <w:rPr>
          <w:rFonts w:ascii="Times New Roman" w:hAnsi="Times New Roman"/>
          <w:lang w:val="ms-MY"/>
        </w:rPr>
        <w:t xml:space="preserve"> xây dựng c</w:t>
      </w:r>
      <w:r w:rsidRPr="000E7DFC">
        <w:rPr>
          <w:rFonts w:ascii="Times New Roman" w:hAnsi="Times New Roman" w:hint="eastAsia"/>
          <w:lang w:val="ms-MY"/>
        </w:rPr>
        <w:t>ơ</w:t>
      </w:r>
      <w:r w:rsidRPr="000E7DFC">
        <w:rPr>
          <w:rFonts w:ascii="Times New Roman" w:hAnsi="Times New Roman"/>
          <w:lang w:val="ms-MY"/>
        </w:rPr>
        <w:t xml:space="preserve"> sở hạ tầng thu thập, quản lý dữ liệu và giao dịch trên nền tảng Internet ở các c</w:t>
      </w:r>
      <w:r w:rsidRPr="000E7DFC">
        <w:rPr>
          <w:rFonts w:ascii="Times New Roman" w:hAnsi="Times New Roman" w:hint="eastAsia"/>
          <w:lang w:val="ms-MY"/>
        </w:rPr>
        <w:t>ơ</w:t>
      </w:r>
      <w:r w:rsidRPr="000E7DFC">
        <w:rPr>
          <w:rFonts w:ascii="Times New Roman" w:hAnsi="Times New Roman"/>
          <w:lang w:val="ms-MY"/>
        </w:rPr>
        <w:t xml:space="preserve"> quan nhà n</w:t>
      </w:r>
      <w:r w:rsidRPr="000E7DFC">
        <w:rPr>
          <w:rFonts w:ascii="Times New Roman" w:hAnsi="Times New Roman" w:hint="eastAsia"/>
          <w:lang w:val="ms-MY"/>
        </w:rPr>
        <w:t>ư</w:t>
      </w:r>
      <w:r w:rsidRPr="000E7DFC">
        <w:rPr>
          <w:rFonts w:ascii="Times New Roman" w:hAnsi="Times New Roman"/>
          <w:lang w:val="ms-MY"/>
        </w:rPr>
        <w:t>ớc.” Và “Xây dựng c</w:t>
      </w:r>
      <w:r w:rsidRPr="000E7DFC">
        <w:rPr>
          <w:rFonts w:ascii="Times New Roman" w:hAnsi="Times New Roman" w:hint="eastAsia"/>
          <w:lang w:val="ms-MY"/>
        </w:rPr>
        <w:t>ơ</w:t>
      </w:r>
      <w:r w:rsidRPr="000E7DFC">
        <w:rPr>
          <w:rFonts w:ascii="Times New Roman" w:hAnsi="Times New Roman"/>
          <w:lang w:val="ms-MY"/>
        </w:rPr>
        <w:t xml:space="preserve"> chế quản lý phù hợp với môi tr</w:t>
      </w:r>
      <w:r w:rsidRPr="000E7DFC">
        <w:rPr>
          <w:rFonts w:ascii="Times New Roman" w:hAnsi="Times New Roman" w:hint="eastAsia"/>
          <w:lang w:val="ms-MY"/>
        </w:rPr>
        <w:t>ư</w:t>
      </w:r>
      <w:r w:rsidRPr="000E7DFC">
        <w:rPr>
          <w:rFonts w:ascii="Times New Roman" w:hAnsi="Times New Roman"/>
          <w:lang w:val="ms-MY"/>
        </w:rPr>
        <w:t xml:space="preserve">ờng kinh doanh số, tạo thuận lợi cho </w:t>
      </w:r>
      <w:r w:rsidRPr="000E7DFC">
        <w:rPr>
          <w:rFonts w:ascii="Times New Roman" w:hAnsi="Times New Roman" w:hint="eastAsia"/>
          <w:lang w:val="ms-MY"/>
        </w:rPr>
        <w:t>đ</w:t>
      </w:r>
      <w:r w:rsidRPr="000E7DFC">
        <w:rPr>
          <w:rFonts w:ascii="Times New Roman" w:hAnsi="Times New Roman"/>
          <w:lang w:val="ms-MY"/>
        </w:rPr>
        <w:t>ổi mới sáng tạo”.</w:t>
      </w:r>
    </w:p>
    <w:p w:rsidR="00092E2F" w:rsidRPr="000E7DFC" w:rsidRDefault="00A96305" w:rsidP="001C7E65">
      <w:pPr>
        <w:pBdr>
          <w:top w:val="nil"/>
          <w:left w:val="nil"/>
          <w:bottom w:val="nil"/>
          <w:right w:val="nil"/>
          <w:between w:val="nil"/>
        </w:pBdr>
        <w:spacing w:before="120" w:after="120" w:line="252" w:lineRule="auto"/>
        <w:ind w:firstLine="851"/>
        <w:jc w:val="both"/>
        <w:rPr>
          <w:rFonts w:ascii="Times New Roman" w:hAnsi="Times New Roman"/>
          <w:lang w:val="ms-MY"/>
        </w:rPr>
      </w:pPr>
      <w:r w:rsidRPr="000E7DFC">
        <w:rPr>
          <w:rFonts w:ascii="Times New Roman" w:hAnsi="Times New Roman"/>
          <w:lang w:val="ms-MY"/>
        </w:rPr>
        <w:t>+</w:t>
      </w:r>
      <w:r w:rsidR="00092E2F" w:rsidRPr="000E7DFC">
        <w:rPr>
          <w:rFonts w:ascii="Times New Roman" w:hAnsi="Times New Roman"/>
          <w:lang w:val="ms-MY"/>
        </w:rPr>
        <w:t xml:space="preserve"> Nghị quyết số 57-NQ/TW ngày 22/12/2024 của Bộ Chính trị về đột phá phát triển khoa học, công nghệ, đổi mới sáng tạo và chuyển đổi số quốc gia đề ra </w:t>
      </w:r>
      <w:r w:rsidR="00092E2F" w:rsidRPr="000E7DFC">
        <w:rPr>
          <w:rFonts w:ascii="Times New Roman" w:hAnsi="Times New Roman"/>
          <w:lang w:val="ms-MY"/>
        </w:rPr>
        <w:lastRenderedPageBreak/>
        <w:t>nhiệm vụ: “</w:t>
      </w:r>
      <w:r w:rsidR="00092E2F" w:rsidRPr="000E7DFC">
        <w:rPr>
          <w:rFonts w:ascii="Times New Roman" w:hAnsi="Times New Roman"/>
          <w:i/>
          <w:lang w:val="ms-MY"/>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r w:rsidR="00400A75" w:rsidRPr="000E7DFC">
        <w:rPr>
          <w:rFonts w:ascii="Times New Roman" w:hAnsi="Times New Roman"/>
          <w:lang w:val="ms-MY"/>
        </w:rPr>
        <w:t>” và “</w:t>
      </w:r>
      <w:r w:rsidR="00400A75" w:rsidRPr="000E7DFC">
        <w:rPr>
          <w:rFonts w:ascii="Times New Roman" w:hAnsi="Times New Roman" w:hint="eastAsia"/>
          <w:i/>
          <w:lang w:val="ms-MY"/>
        </w:rPr>
        <w:t>Đ</w:t>
      </w:r>
      <w:r w:rsidR="00400A75" w:rsidRPr="000E7DFC">
        <w:rPr>
          <w:rFonts w:ascii="Times New Roman" w:hAnsi="Times New Roman"/>
          <w:i/>
          <w:lang w:val="ms-MY"/>
        </w:rPr>
        <w:t xml:space="preserve">ẩy mạnh chuyển </w:t>
      </w:r>
      <w:r w:rsidR="00400A75" w:rsidRPr="000E7DFC">
        <w:rPr>
          <w:rFonts w:ascii="Times New Roman" w:hAnsi="Times New Roman" w:hint="eastAsia"/>
          <w:i/>
          <w:lang w:val="ms-MY"/>
        </w:rPr>
        <w:t>đ</w:t>
      </w:r>
      <w:r w:rsidR="00400A75" w:rsidRPr="000E7DFC">
        <w:rPr>
          <w:rFonts w:ascii="Times New Roman" w:hAnsi="Times New Roman"/>
          <w:i/>
          <w:lang w:val="ms-MY"/>
        </w:rPr>
        <w:t xml:space="preserve">ổi số, ứng dụng khoa học, công nghệ, </w:t>
      </w:r>
      <w:r w:rsidR="00400A75" w:rsidRPr="000E7DFC">
        <w:rPr>
          <w:rFonts w:ascii="Times New Roman" w:hAnsi="Times New Roman" w:hint="eastAsia"/>
          <w:i/>
          <w:lang w:val="ms-MY"/>
        </w:rPr>
        <w:t>đ</w:t>
      </w:r>
      <w:r w:rsidR="00400A75" w:rsidRPr="000E7DFC">
        <w:rPr>
          <w:rFonts w:ascii="Times New Roman" w:hAnsi="Times New Roman"/>
          <w:i/>
          <w:lang w:val="ms-MY"/>
        </w:rPr>
        <w:t xml:space="preserve">ổi mới sáng tạo trong hoạt </w:t>
      </w:r>
      <w:r w:rsidR="00400A75" w:rsidRPr="000E7DFC">
        <w:rPr>
          <w:rFonts w:ascii="Times New Roman" w:hAnsi="Times New Roman" w:hint="eastAsia"/>
          <w:i/>
          <w:lang w:val="ms-MY"/>
        </w:rPr>
        <w:t>đ</w:t>
      </w:r>
      <w:r w:rsidR="00400A75" w:rsidRPr="000E7DFC">
        <w:rPr>
          <w:rFonts w:ascii="Times New Roman" w:hAnsi="Times New Roman"/>
          <w:i/>
          <w:lang w:val="ms-MY"/>
        </w:rPr>
        <w:t>ộng của các c</w:t>
      </w:r>
      <w:r w:rsidR="00400A75" w:rsidRPr="000E7DFC">
        <w:rPr>
          <w:rFonts w:ascii="Times New Roman" w:hAnsi="Times New Roman" w:hint="eastAsia"/>
          <w:i/>
          <w:lang w:val="ms-MY"/>
        </w:rPr>
        <w:t>ơ</w:t>
      </w:r>
      <w:r w:rsidR="00400A75" w:rsidRPr="000E7DFC">
        <w:rPr>
          <w:rFonts w:ascii="Times New Roman" w:hAnsi="Times New Roman"/>
          <w:i/>
          <w:lang w:val="ms-MY"/>
        </w:rPr>
        <w:t xml:space="preserve"> quan trong hệ thống chính trị; nâng cao hiệu quả quản trị quốc gia, hiệu lực quản lý nhà n</w:t>
      </w:r>
      <w:r w:rsidR="00400A75" w:rsidRPr="000E7DFC">
        <w:rPr>
          <w:rFonts w:ascii="Times New Roman" w:hAnsi="Times New Roman" w:hint="eastAsia"/>
          <w:i/>
          <w:lang w:val="ms-MY"/>
        </w:rPr>
        <w:t>ư</w:t>
      </w:r>
      <w:r w:rsidR="00400A75" w:rsidRPr="000E7DFC">
        <w:rPr>
          <w:rFonts w:ascii="Times New Roman" w:hAnsi="Times New Roman"/>
          <w:i/>
          <w:lang w:val="ms-MY"/>
        </w:rPr>
        <w:t xml:space="preserve">ớc trên các lĩnh vực, bảo </w:t>
      </w:r>
      <w:r w:rsidR="00400A75" w:rsidRPr="000E7DFC">
        <w:rPr>
          <w:rFonts w:ascii="Times New Roman" w:hAnsi="Times New Roman" w:hint="eastAsia"/>
          <w:i/>
          <w:lang w:val="ms-MY"/>
        </w:rPr>
        <w:t>đ</w:t>
      </w:r>
      <w:r w:rsidR="00400A75" w:rsidRPr="000E7DFC">
        <w:rPr>
          <w:rFonts w:ascii="Times New Roman" w:hAnsi="Times New Roman"/>
          <w:i/>
          <w:lang w:val="ms-MY"/>
        </w:rPr>
        <w:t>ảm quốc phòng và an ninh</w:t>
      </w:r>
      <w:r w:rsidR="00400A75" w:rsidRPr="000E7DFC">
        <w:rPr>
          <w:rFonts w:ascii="Times New Roman" w:hAnsi="Times New Roman"/>
          <w:lang w:val="ms-MY"/>
        </w:rPr>
        <w:t>”.</w:t>
      </w:r>
    </w:p>
    <w:p w:rsidR="00C612F7" w:rsidRPr="000E7DFC" w:rsidRDefault="00A96305" w:rsidP="001C7E65">
      <w:pPr>
        <w:widowControl w:val="0"/>
        <w:snapToGrid w:val="0"/>
        <w:spacing w:before="120" w:after="120" w:line="252" w:lineRule="auto"/>
        <w:ind w:firstLine="851"/>
        <w:jc w:val="both"/>
        <w:rPr>
          <w:rFonts w:ascii="Times New Roman" w:hAnsi="Times New Roman"/>
          <w:i/>
          <w:color w:val="000000" w:themeColor="text1"/>
          <w:lang w:val="vi-VN"/>
        </w:rPr>
      </w:pPr>
      <w:r w:rsidRPr="000E7DFC">
        <w:rPr>
          <w:rFonts w:ascii="Times New Roman" w:hAnsi="Times New Roman"/>
          <w:color w:val="000000" w:themeColor="text1"/>
          <w:shd w:val="clear" w:color="auto" w:fill="FFFFFF"/>
          <w:lang w:val="de-DE"/>
        </w:rPr>
        <w:t>+</w:t>
      </w:r>
      <w:r w:rsidR="00C612F7" w:rsidRPr="000E7DFC">
        <w:rPr>
          <w:rFonts w:ascii="Times New Roman" w:hAnsi="Times New Roman"/>
          <w:color w:val="000000" w:themeColor="text1"/>
          <w:shd w:val="clear" w:color="auto" w:fill="FFFFFF"/>
          <w:lang w:val="de-DE"/>
        </w:rPr>
        <w:t xml:space="preserve"> Nghị quyết số 66-NQ/TW ngày 30/4/2025 của Bộ Chính trị về đổi mới công tác xây dựng và thi hành pháp luật đáp ứng yêu cầu phát triển đất nước trong kỷ nguyên mới: </w:t>
      </w:r>
      <w:r w:rsidR="00C612F7" w:rsidRPr="000E7DFC">
        <w:rPr>
          <w:rFonts w:ascii="Times New Roman" w:hAnsi="Times New Roman"/>
          <w:i/>
          <w:color w:val="000000" w:themeColor="text1"/>
          <w:lang w:val="de-DE"/>
        </w:rPr>
        <w:t>“Xác định xây dựng, hoàn thiện thể chế, pháp luật và kiểm tra, giám sát việc tổ chức thi hành pháp luật là nhiệm vụ trọng tâm, xuyên suốt, thường xuyên của các bộ, ngành Trung ương”, “Công tác xây dựng pháp luật phải thể chế hóa đầy đủ, đúng đắn, kịp thời chủ trương, đường lối của Đảng; xuất phát từ lợi ích toàn cục của đất nước; đưa thể chế, pháp luật trở thành lợi thế cạnh tranh; ... Các quy định của luật phải mang tính ổn định, đơn giản, dễ thực hiện, lấy người dân, doanh nghiệp làm trung tâm”</w:t>
      </w:r>
      <w:r w:rsidR="00C612F7" w:rsidRPr="000E7DFC">
        <w:rPr>
          <w:rFonts w:ascii="Times New Roman" w:hAnsi="Times New Roman"/>
          <w:i/>
          <w:color w:val="000000" w:themeColor="text1"/>
          <w:lang w:val="vi-VN"/>
        </w:rPr>
        <w:t>.</w:t>
      </w:r>
    </w:p>
    <w:p w:rsidR="00400A75" w:rsidRPr="000E7DFC" w:rsidRDefault="00400A75" w:rsidP="00400A75">
      <w:pPr>
        <w:pBdr>
          <w:top w:val="nil"/>
          <w:left w:val="nil"/>
          <w:bottom w:val="nil"/>
          <w:right w:val="nil"/>
          <w:between w:val="nil"/>
        </w:pBdr>
        <w:spacing w:before="120" w:after="120" w:line="252" w:lineRule="auto"/>
        <w:ind w:firstLine="851"/>
        <w:jc w:val="both"/>
        <w:rPr>
          <w:rFonts w:ascii="Times New Roman" w:hAnsi="Times New Roman"/>
          <w:lang w:val="ms-MY"/>
        </w:rPr>
      </w:pPr>
      <w:r w:rsidRPr="000E7DFC">
        <w:rPr>
          <w:rFonts w:ascii="Times New Roman" w:hAnsi="Times New Roman"/>
          <w:lang w:val="ms-MY"/>
        </w:rPr>
        <w:t>+ Kết luận số 119-KL/TW ngày 20/01/2025 của Bộ Chính trị về định hướng đổi mới, hoàn thiện quy định pháp luật yêu cầu: “</w:t>
      </w:r>
      <w:r w:rsidRPr="000E7DFC">
        <w:rPr>
          <w:rFonts w:ascii="Times New Roman" w:hAnsi="Times New Roman"/>
          <w:i/>
          <w:lang w:val="ms-MY"/>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0E7DFC">
        <w:rPr>
          <w:rFonts w:ascii="Times New Roman" w:hAnsi="Times New Roman"/>
          <w:lang w:val="ms-MY"/>
        </w:rPr>
        <w:t>”.</w:t>
      </w:r>
    </w:p>
    <w:p w:rsidR="00C612F7" w:rsidRPr="000E7DFC" w:rsidRDefault="00A96305" w:rsidP="001C7E65">
      <w:pPr>
        <w:widowControl w:val="0"/>
        <w:spacing w:before="120" w:after="120" w:line="252" w:lineRule="auto"/>
        <w:ind w:firstLine="851"/>
        <w:jc w:val="both"/>
        <w:rPr>
          <w:rFonts w:ascii="Times New Roman" w:hAnsi="Times New Roman"/>
          <w:iCs/>
          <w:color w:val="000000" w:themeColor="text1"/>
          <w:shd w:val="clear" w:color="auto" w:fill="FFFFFF"/>
          <w:lang w:val="vi-VN"/>
        </w:rPr>
      </w:pPr>
      <w:r w:rsidRPr="000E7DFC">
        <w:rPr>
          <w:rFonts w:ascii="Times New Roman" w:hAnsi="Times New Roman"/>
          <w:iCs/>
          <w:color w:val="000000" w:themeColor="text1"/>
          <w:spacing w:val="-2"/>
          <w:lang w:val="af-ZA"/>
        </w:rPr>
        <w:t>+</w:t>
      </w:r>
      <w:r w:rsidR="00C612F7" w:rsidRPr="000E7DFC">
        <w:rPr>
          <w:rFonts w:ascii="Times New Roman" w:hAnsi="Times New Roman"/>
          <w:iCs/>
          <w:color w:val="000000" w:themeColor="text1"/>
          <w:spacing w:val="-2"/>
          <w:lang w:val="af-ZA"/>
        </w:rPr>
        <w:t xml:space="preserve"> Nghị quyết số 68-NQ/TW ngày 4/5/2025 của Bộ Chính trị về phát triển kinh tế tư nhân xác định một trong các nhiệm vụ, giải pháp của hệ thống chính trị về đổi mới tư duy, thống nhất cao về nhận thức và hành động, khơi dậy niềm tin, khát vọng dân tộc, tạo xung lực mới, khí thế mới để phát triển kinh tế tư nhân; đẩy mạnh cải cách, hoàn thiện, nâng cao chất lượng thể chế, chính sách, bảo đảm và bảo vệ hữu hiệu quyền sở hữu, quyền tài sản, quyền tự do kinh doanh, quyền cạnh tranh bình đẳng của kinh tế tư nhân và bảo đảm thực thi hợp đồng của kinh tế tư nhân; tạo thuận lợi cho kinh tế tư nhân tiếp cận các nguồn lực về đất đai, vốn, nhân lực chất lượng cao; thúc đẩy khoa học công nghệ, đổi mới sáng tạo, chuyển đổi số, chuyển đổi xanh, kinh doanh hiệu quả, bền vững trong kinh tế tư nhân....</w:t>
      </w:r>
      <w:r w:rsidR="00C612F7" w:rsidRPr="000E7DFC">
        <w:rPr>
          <w:rFonts w:ascii="Times New Roman" w:hAnsi="Times New Roman"/>
          <w:iCs/>
          <w:color w:val="000000" w:themeColor="text1"/>
          <w:shd w:val="clear" w:color="auto" w:fill="FFFFFF"/>
          <w:lang w:val="vi-VN"/>
        </w:rPr>
        <w:t xml:space="preserve">Mở rộng sự tham gia của doanh nghiệp tư nhân vào các dự án quan trọng quốc gia; đa dạng hoá, nâng cao hiệu quả các hình thức hợp tác giữa Nhà nước và khu vực kinh tế tư nhân thông qua các mô hình hợp tác công tư (PPP), lãnh đạo công - quản trị tư, đầu tư công - quản lý tư, đầu tư tư - sử dụng công, trong các lĩnh vực cơ sở hạ </w:t>
      </w:r>
      <w:r w:rsidR="00C612F7" w:rsidRPr="000E7DFC">
        <w:rPr>
          <w:rFonts w:ascii="Times New Roman" w:hAnsi="Times New Roman"/>
          <w:iCs/>
          <w:color w:val="000000" w:themeColor="text1"/>
          <w:shd w:val="clear" w:color="auto" w:fill="FFFFFF"/>
          <w:lang w:val="vi-VN"/>
        </w:rPr>
        <w:lastRenderedPageBreak/>
        <w:t>tầng kinh tế, hạ tầng văn hoá - xã hội, công nghệ thông tin, truyền thông trên cơ sở lấy hiệu quả kinh tế - xã hội làm thước đo để lựa chọn.</w:t>
      </w:r>
    </w:p>
    <w:p w:rsidR="00A96305" w:rsidRPr="000E7DFC" w:rsidRDefault="00A96305" w:rsidP="001C7E65">
      <w:pPr>
        <w:widowControl w:val="0"/>
        <w:spacing w:before="120" w:after="120" w:line="252" w:lineRule="auto"/>
        <w:ind w:firstLine="851"/>
        <w:jc w:val="both"/>
        <w:rPr>
          <w:rFonts w:ascii="Times New Roman" w:hAnsi="Times New Roman"/>
          <w:iCs/>
          <w:color w:val="000000" w:themeColor="text1"/>
          <w:shd w:val="clear" w:color="auto" w:fill="FFFFFF"/>
          <w:lang w:val="vi-VN"/>
        </w:rPr>
      </w:pPr>
      <w:r w:rsidRPr="000E7DFC">
        <w:rPr>
          <w:rFonts w:ascii="Times New Roman" w:hAnsi="Times New Roman"/>
          <w:iCs/>
          <w:color w:val="000000" w:themeColor="text1"/>
          <w:shd w:val="clear" w:color="auto" w:fill="FFFFFF"/>
          <w:lang w:val="vi-VN"/>
        </w:rPr>
        <w:t>- Kết quả rà soát: Dự thảo Luật phù hợp với các định hướng lớn tại Kết luận số 119-KL/TW, Nghị quyết số 57-NQ/TW, Nghị quyết số 66-NQ/TW và Nghị quyết số 68-NQ/TW. Cụ thể:</w:t>
      </w:r>
    </w:p>
    <w:p w:rsidR="00A96305" w:rsidRPr="000E7DFC" w:rsidRDefault="00A96305" w:rsidP="001C7E65">
      <w:pPr>
        <w:widowControl w:val="0"/>
        <w:spacing w:before="120" w:after="120" w:line="252" w:lineRule="auto"/>
        <w:ind w:firstLine="851"/>
        <w:jc w:val="both"/>
        <w:rPr>
          <w:rFonts w:ascii="Times New Roman" w:hAnsi="Times New Roman"/>
          <w:iCs/>
          <w:color w:val="000000" w:themeColor="text1"/>
          <w:shd w:val="clear" w:color="auto" w:fill="FFFFFF"/>
          <w:lang w:val="vi-VN"/>
        </w:rPr>
      </w:pPr>
      <w:r w:rsidRPr="000E7DFC">
        <w:rPr>
          <w:rFonts w:ascii="Times New Roman" w:hAnsi="Times New Roman"/>
          <w:iCs/>
          <w:color w:val="000000" w:themeColor="text1"/>
          <w:shd w:val="clear" w:color="auto" w:fill="FFFFFF"/>
          <w:lang w:val="vi-VN"/>
        </w:rPr>
        <w:t>+ Dự thảo Luật đổi mới tư duy xây dựng pháp luật theo hướng ổn định, minh bạch, dễ thực hiện, giảm tiền kiểm, tăng hậu kiểm; bãi bỏ, đơn giản hóa nhiều thành phần hồ sơ, rút ngắn thời hạn giải quyết thủ tục hành chính, qua đó giảm chi phí tuân thủ cho người dân và doanh nghiệp.</w:t>
      </w:r>
    </w:p>
    <w:p w:rsidR="00A96305" w:rsidRPr="000E7DFC" w:rsidRDefault="00A96305" w:rsidP="001C7E65">
      <w:pPr>
        <w:widowControl w:val="0"/>
        <w:spacing w:before="120" w:after="120" w:line="252" w:lineRule="auto"/>
        <w:ind w:firstLine="851"/>
        <w:jc w:val="both"/>
        <w:rPr>
          <w:rFonts w:ascii="Times New Roman" w:hAnsi="Times New Roman"/>
          <w:iCs/>
          <w:color w:val="000000" w:themeColor="text1"/>
          <w:shd w:val="clear" w:color="auto" w:fill="FFFFFF"/>
          <w:lang w:val="vi-VN"/>
        </w:rPr>
      </w:pPr>
      <w:r w:rsidRPr="000E7DFC">
        <w:rPr>
          <w:rFonts w:ascii="Times New Roman" w:hAnsi="Times New Roman"/>
          <w:iCs/>
          <w:color w:val="000000" w:themeColor="text1"/>
          <w:shd w:val="clear" w:color="auto" w:fill="FFFFFF"/>
          <w:lang w:val="vi-VN"/>
        </w:rPr>
        <w:t>+ Khuyến khích sự tham gia của khu vực tư nhân, kinh tế tư nhân và các thành phần kinh tế khác trong các lĩnh vực văn hóa, du lịch, điện ảnh, bảo tồn di sản, phù hợp với chủ trương phát triển kinh tế tư nhân trở thành một động lực quan trọng của nền kinh tế.</w:t>
      </w:r>
    </w:p>
    <w:p w:rsidR="00A96305" w:rsidRPr="000E7DFC" w:rsidRDefault="00A96305" w:rsidP="001C7E65">
      <w:pPr>
        <w:widowControl w:val="0"/>
        <w:spacing w:before="120" w:after="120" w:line="252" w:lineRule="auto"/>
        <w:ind w:firstLine="851"/>
        <w:jc w:val="both"/>
        <w:rPr>
          <w:rFonts w:ascii="Times New Roman" w:hAnsi="Times New Roman"/>
          <w:iCs/>
          <w:color w:val="000000" w:themeColor="text1"/>
          <w:shd w:val="clear" w:color="auto" w:fill="FFFFFF"/>
          <w:lang w:val="vi-VN"/>
        </w:rPr>
      </w:pPr>
      <w:r w:rsidRPr="000E7DFC">
        <w:rPr>
          <w:rFonts w:ascii="Times New Roman" w:hAnsi="Times New Roman"/>
          <w:iCs/>
          <w:color w:val="000000" w:themeColor="text1"/>
          <w:shd w:val="clear" w:color="auto" w:fill="FFFFFF"/>
          <w:lang w:val="vi-VN"/>
        </w:rPr>
        <w:t>+ Thúc đẩy mạnh mẽ chuyển đổi số trong quản lý nhà nước, đặc biệt trong lĩnh vực du lịch, bảo đảm kết nối, chia sẻ dữ liệu với các cơ sở dữ liệu quốc gia, tạo nền tảng cho quản lý hiện đại, hiệu quả, minh bạch.</w:t>
      </w:r>
    </w:p>
    <w:p w:rsidR="00A96305" w:rsidRPr="000E7DFC" w:rsidRDefault="00A96305" w:rsidP="001C7E65">
      <w:pPr>
        <w:widowControl w:val="0"/>
        <w:spacing w:before="120" w:after="120" w:line="252" w:lineRule="auto"/>
        <w:ind w:firstLine="851"/>
        <w:jc w:val="both"/>
        <w:rPr>
          <w:rFonts w:ascii="Times New Roman" w:hAnsi="Times New Roman"/>
          <w:b/>
          <w:iCs/>
          <w:color w:val="000000" w:themeColor="text1"/>
          <w:shd w:val="clear" w:color="auto" w:fill="FFFFFF"/>
          <w:lang w:val="vi-VN"/>
        </w:rPr>
      </w:pPr>
      <w:r w:rsidRPr="000E7DFC">
        <w:rPr>
          <w:rFonts w:ascii="Times New Roman" w:hAnsi="Times New Roman"/>
          <w:b/>
          <w:iCs/>
          <w:color w:val="000000" w:themeColor="text1"/>
          <w:shd w:val="clear" w:color="auto" w:fill="FFFFFF"/>
          <w:lang w:val="vi-VN"/>
        </w:rPr>
        <w:t>III. KẾT LUẬN</w:t>
      </w:r>
    </w:p>
    <w:p w:rsidR="001C7E65" w:rsidRPr="000E7DFC" w:rsidRDefault="001C7E65" w:rsidP="001C7E65">
      <w:pPr>
        <w:widowControl w:val="0"/>
        <w:spacing w:before="120" w:after="120" w:line="252" w:lineRule="auto"/>
        <w:ind w:firstLine="851"/>
        <w:jc w:val="both"/>
        <w:rPr>
          <w:rFonts w:ascii="Times New Roman" w:hAnsi="Times New Roman"/>
          <w:iCs/>
          <w:color w:val="000000" w:themeColor="text1"/>
          <w:shd w:val="clear" w:color="auto" w:fill="FFFFFF"/>
          <w:lang w:val="vi-VN"/>
        </w:rPr>
      </w:pPr>
      <w:r w:rsidRPr="000E7DFC">
        <w:rPr>
          <w:rFonts w:ascii="Times New Roman" w:hAnsi="Times New Roman"/>
          <w:iCs/>
          <w:color w:val="000000" w:themeColor="text1"/>
          <w:shd w:val="clear" w:color="auto" w:fill="FFFFFF"/>
          <w:lang w:val="vi-VN"/>
        </w:rPr>
        <w:t>Nhìn chung, dự thảo Luật phù hợp cao với chủ trương, đường lối của Đảng, thể chế hóa tương đối đầy đủ các quan điểm, mục tiêu lớn về phát triển văn hóa, con người, du lịch, thể dục thể thao; đáp ứng yêu cầu đẩy mạnh phân cấp, phân quyền gắn với mô hình chính quyền địa phương 2 cấp, đồng thời phù hợp với định hướng đổi mới tư duy xây dựng pháp luật, cải cách thủ tục hành chính, chuyển đổi số và phát triển kinh tế tư nhân.</w:t>
      </w:r>
    </w:p>
    <w:p w:rsidR="001C7E65" w:rsidRPr="000E7DFC" w:rsidRDefault="001C7E65" w:rsidP="001C7E65">
      <w:pPr>
        <w:widowControl w:val="0"/>
        <w:spacing w:before="120" w:after="120" w:line="252" w:lineRule="auto"/>
        <w:ind w:firstLine="851"/>
        <w:jc w:val="both"/>
        <w:rPr>
          <w:rFonts w:ascii="Times New Roman" w:hAnsi="Times New Roman"/>
          <w:i/>
          <w:iCs/>
          <w:color w:val="000000" w:themeColor="text1"/>
          <w:shd w:val="clear" w:color="auto" w:fill="FFFFFF"/>
          <w:lang w:val="vi-VN"/>
        </w:rPr>
      </w:pPr>
      <w:r w:rsidRPr="000E7DFC">
        <w:rPr>
          <w:rFonts w:ascii="Times New Roman" w:hAnsi="Times New Roman"/>
          <w:i/>
          <w:iCs/>
          <w:color w:val="000000" w:themeColor="text1"/>
          <w:shd w:val="clear" w:color="auto" w:fill="FFFFFF"/>
          <w:lang w:val="vi-VN"/>
        </w:rPr>
        <w:t>(Chi tiết tại Phụ lục kèm theo Báo cáo)</w:t>
      </w:r>
    </w:p>
    <w:p w:rsidR="001C7E65" w:rsidRPr="000E7DFC" w:rsidRDefault="001C7E65" w:rsidP="001C7E65">
      <w:pPr>
        <w:widowControl w:val="0"/>
        <w:spacing w:before="120" w:after="120" w:line="252" w:lineRule="auto"/>
        <w:ind w:firstLine="851"/>
        <w:jc w:val="both"/>
        <w:rPr>
          <w:rFonts w:ascii="Times New Roman" w:hAnsi="Times New Roman"/>
          <w:iCs/>
          <w:color w:val="000000" w:themeColor="text1"/>
          <w:shd w:val="clear" w:color="auto" w:fill="FFFFFF"/>
          <w:lang w:val="vi-VN"/>
        </w:rPr>
      </w:pPr>
      <w:r w:rsidRPr="000E7DFC">
        <w:rPr>
          <w:rFonts w:ascii="Times New Roman" w:hAnsi="Times New Roman"/>
          <w:iCs/>
          <w:color w:val="000000" w:themeColor="text1"/>
          <w:shd w:val="clear" w:color="auto" w:fill="FFFFFF"/>
          <w:lang w:val="vi-VN"/>
        </w:rPr>
        <w:t>Bộ Văn hóa, Thể thao và Du lịch trân trọng báo cáo./.</w:t>
      </w:r>
    </w:p>
    <w:p w:rsidR="001C7E65" w:rsidRPr="000E7DFC" w:rsidRDefault="001C7E65" w:rsidP="001C7E65">
      <w:pPr>
        <w:widowControl w:val="0"/>
        <w:spacing w:before="120" w:after="120" w:line="320" w:lineRule="exact"/>
        <w:ind w:firstLine="561"/>
        <w:jc w:val="both"/>
        <w:rPr>
          <w:rFonts w:ascii="Times New Roman" w:hAnsi="Times New Roman"/>
          <w:i/>
          <w:iCs/>
          <w:color w:val="000000" w:themeColor="text1"/>
          <w:shd w:val="clear" w:color="auto" w:fill="FFFFFF"/>
          <w:lang w:val="vi-VN"/>
        </w:rPr>
      </w:pPr>
    </w:p>
    <w:tbl>
      <w:tblPr>
        <w:tblW w:w="9214" w:type="dxa"/>
        <w:tblLayout w:type="fixed"/>
        <w:tblLook w:val="04A0" w:firstRow="1" w:lastRow="0" w:firstColumn="1" w:lastColumn="0" w:noHBand="0" w:noVBand="1"/>
      </w:tblPr>
      <w:tblGrid>
        <w:gridCol w:w="4395"/>
        <w:gridCol w:w="4819"/>
      </w:tblGrid>
      <w:tr w:rsidR="001C7E65" w:rsidRPr="000E7DFC" w:rsidTr="00C1104F">
        <w:trPr>
          <w:trHeight w:val="80"/>
        </w:trPr>
        <w:tc>
          <w:tcPr>
            <w:tcW w:w="4395" w:type="dxa"/>
            <w:hideMark/>
          </w:tcPr>
          <w:p w:rsidR="001C7E65" w:rsidRPr="000E7DFC" w:rsidRDefault="001C7E65" w:rsidP="00C1104F">
            <w:pPr>
              <w:rPr>
                <w:rFonts w:ascii="Times New Roman" w:hAnsi="Times New Roman"/>
                <w:b/>
                <w:i/>
                <w:sz w:val="24"/>
                <w:szCs w:val="24"/>
                <w:lang w:val="pt-BR"/>
              </w:rPr>
            </w:pPr>
            <w:r w:rsidRPr="000E7DFC">
              <w:rPr>
                <w:rFonts w:ascii="Times New Roman" w:hAnsi="Times New Roman"/>
                <w:b/>
                <w:i/>
                <w:sz w:val="24"/>
                <w:szCs w:val="24"/>
                <w:lang w:val="pt-BR"/>
              </w:rPr>
              <w:t>Nơi nhận:</w:t>
            </w:r>
          </w:p>
          <w:p w:rsidR="001C7E65" w:rsidRPr="000E7DFC" w:rsidRDefault="001C7E65" w:rsidP="00C1104F">
            <w:pPr>
              <w:rPr>
                <w:rFonts w:ascii="Times New Roman" w:hAnsi="Times New Roman"/>
                <w:sz w:val="22"/>
                <w:szCs w:val="22"/>
                <w:lang w:val="pt-BR"/>
              </w:rPr>
            </w:pPr>
            <w:r w:rsidRPr="000E7DFC">
              <w:rPr>
                <w:rFonts w:ascii="Times New Roman" w:hAnsi="Times New Roman"/>
                <w:sz w:val="22"/>
                <w:szCs w:val="22"/>
                <w:lang w:val="pt-BR"/>
              </w:rPr>
              <w:t>- Như trên;</w:t>
            </w:r>
          </w:p>
          <w:p w:rsidR="001C7E65" w:rsidRPr="000E7DFC" w:rsidRDefault="001C7E65" w:rsidP="00C1104F">
            <w:pPr>
              <w:rPr>
                <w:rFonts w:ascii="Times New Roman" w:hAnsi="Times New Roman"/>
                <w:i/>
                <w:sz w:val="22"/>
                <w:szCs w:val="22"/>
                <w:lang w:val="pt-BR"/>
              </w:rPr>
            </w:pPr>
            <w:r w:rsidRPr="000E7DFC">
              <w:rPr>
                <w:rFonts w:ascii="Times New Roman" w:hAnsi="Times New Roman"/>
                <w:sz w:val="22"/>
                <w:szCs w:val="22"/>
                <w:lang w:val="pt-BR"/>
              </w:rPr>
              <w:t xml:space="preserve">- Bộ trưởng </w:t>
            </w:r>
            <w:r w:rsidRPr="000E7DFC">
              <w:rPr>
                <w:rFonts w:ascii="Times New Roman" w:hAnsi="Times New Roman"/>
                <w:i/>
                <w:sz w:val="22"/>
                <w:szCs w:val="22"/>
                <w:lang w:val="pt-BR"/>
              </w:rPr>
              <w:t>(để báo cáo);</w:t>
            </w:r>
          </w:p>
          <w:p w:rsidR="001C7E65" w:rsidRPr="000E7DFC" w:rsidRDefault="001C7E65" w:rsidP="00C1104F">
            <w:pPr>
              <w:rPr>
                <w:rFonts w:ascii="Times New Roman" w:hAnsi="Times New Roman"/>
                <w:sz w:val="22"/>
                <w:szCs w:val="22"/>
                <w:lang w:val="pt-BR"/>
              </w:rPr>
            </w:pPr>
            <w:r w:rsidRPr="000E7DFC">
              <w:rPr>
                <w:rFonts w:ascii="Times New Roman" w:hAnsi="Times New Roman"/>
                <w:i/>
                <w:sz w:val="22"/>
                <w:szCs w:val="22"/>
                <w:lang w:val="pt-BR"/>
              </w:rPr>
              <w:t xml:space="preserve">- </w:t>
            </w:r>
            <w:r w:rsidRPr="000E7DFC">
              <w:rPr>
                <w:rFonts w:ascii="Times New Roman" w:hAnsi="Times New Roman"/>
                <w:sz w:val="22"/>
                <w:szCs w:val="22"/>
                <w:lang w:val="pt-BR"/>
              </w:rPr>
              <w:t>TTTT Lâm Thị Phương Thanh</w:t>
            </w:r>
            <w:r w:rsidRPr="000E7DFC">
              <w:rPr>
                <w:rFonts w:ascii="Times New Roman" w:hAnsi="Times New Roman"/>
                <w:i/>
                <w:sz w:val="22"/>
                <w:szCs w:val="22"/>
                <w:lang w:val="pt-BR"/>
              </w:rPr>
              <w:t xml:space="preserve"> (để báo cáo);</w:t>
            </w:r>
          </w:p>
          <w:p w:rsidR="001C7E65" w:rsidRPr="000E7DFC" w:rsidRDefault="001C7E65" w:rsidP="00C1104F">
            <w:pPr>
              <w:rPr>
                <w:rFonts w:ascii="Times New Roman" w:hAnsi="Times New Roman"/>
                <w:sz w:val="22"/>
                <w:szCs w:val="22"/>
                <w:lang w:val="vi-VN"/>
              </w:rPr>
            </w:pPr>
            <w:r w:rsidRPr="000E7DFC">
              <w:rPr>
                <w:rFonts w:ascii="Times New Roman" w:hAnsi="Times New Roman"/>
                <w:sz w:val="22"/>
                <w:szCs w:val="22"/>
                <w:lang w:val="pt-BR"/>
              </w:rPr>
              <w:t>- Các Thứ trưởng;</w:t>
            </w:r>
          </w:p>
          <w:p w:rsidR="001C7E65" w:rsidRPr="000E7DFC" w:rsidRDefault="001C7E65" w:rsidP="00C1104F">
            <w:pPr>
              <w:rPr>
                <w:rFonts w:ascii="Times New Roman" w:hAnsi="Times New Roman"/>
                <w:lang w:val="pt-BR"/>
              </w:rPr>
            </w:pPr>
            <w:r w:rsidRPr="000E7DFC">
              <w:rPr>
                <w:rFonts w:ascii="Times New Roman" w:hAnsi="Times New Roman"/>
                <w:sz w:val="22"/>
                <w:szCs w:val="22"/>
                <w:lang w:val="pt-BR"/>
              </w:rPr>
              <w:t xml:space="preserve">- Lưu: VT, PC, </w:t>
            </w:r>
            <w:r w:rsidRPr="000E7DFC">
              <w:rPr>
                <w:rFonts w:ascii="Times New Roman" w:hAnsi="Times New Roman"/>
                <w:sz w:val="22"/>
                <w:szCs w:val="22"/>
                <w:lang w:val="vi-VN"/>
              </w:rPr>
              <w:t>TT</w:t>
            </w:r>
            <w:r w:rsidRPr="000E7DFC">
              <w:rPr>
                <w:rFonts w:ascii="Times New Roman" w:hAnsi="Times New Roman"/>
                <w:sz w:val="22"/>
                <w:szCs w:val="22"/>
                <w:lang w:val="pt-BR"/>
              </w:rPr>
              <w:t>(</w:t>
            </w:r>
            <w:r w:rsidRPr="000E7DFC">
              <w:rPr>
                <w:rFonts w:ascii="Times New Roman" w:hAnsi="Times New Roman"/>
                <w:sz w:val="22"/>
                <w:szCs w:val="22"/>
                <w:lang w:val="vi-VN"/>
              </w:rPr>
              <w:t>06</w:t>
            </w:r>
            <w:r w:rsidRPr="000E7DFC">
              <w:rPr>
                <w:rFonts w:ascii="Times New Roman" w:hAnsi="Times New Roman"/>
                <w:sz w:val="22"/>
                <w:szCs w:val="22"/>
                <w:lang w:val="pt-BR"/>
              </w:rPr>
              <w:t>).</w:t>
            </w:r>
          </w:p>
        </w:tc>
        <w:tc>
          <w:tcPr>
            <w:tcW w:w="4819" w:type="dxa"/>
          </w:tcPr>
          <w:p w:rsidR="001C7E65" w:rsidRPr="000E7DFC" w:rsidRDefault="001C7E65" w:rsidP="00C1104F">
            <w:pPr>
              <w:jc w:val="center"/>
              <w:rPr>
                <w:rFonts w:ascii="Times New Roman" w:hAnsi="Times New Roman"/>
                <w:b/>
                <w:lang w:val="pt-BR"/>
              </w:rPr>
            </w:pPr>
            <w:r w:rsidRPr="000E7DFC">
              <w:rPr>
                <w:rFonts w:ascii="Times New Roman" w:hAnsi="Times New Roman"/>
                <w:b/>
                <w:lang w:val="pt-BR"/>
              </w:rPr>
              <w:t>KT.</w:t>
            </w:r>
            <w:r w:rsidRPr="000E7DFC">
              <w:rPr>
                <w:rFonts w:ascii="Times New Roman" w:hAnsi="Times New Roman"/>
                <w:b/>
                <w:lang w:val="vi-VN"/>
              </w:rPr>
              <w:t xml:space="preserve"> </w:t>
            </w:r>
            <w:r w:rsidRPr="000E7DFC">
              <w:rPr>
                <w:rFonts w:ascii="Times New Roman" w:hAnsi="Times New Roman"/>
                <w:b/>
                <w:lang w:val="pt-BR"/>
              </w:rPr>
              <w:t>BỘ TRƯỞNG</w:t>
            </w:r>
          </w:p>
          <w:p w:rsidR="001C7E65" w:rsidRPr="000E7DFC" w:rsidRDefault="001C7E65" w:rsidP="00C1104F">
            <w:pPr>
              <w:jc w:val="center"/>
              <w:rPr>
                <w:rFonts w:ascii="Times New Roman" w:hAnsi="Times New Roman"/>
                <w:b/>
                <w:lang w:val="pt-BR"/>
              </w:rPr>
            </w:pPr>
            <w:r w:rsidRPr="000E7DFC">
              <w:rPr>
                <w:rFonts w:ascii="Times New Roman" w:hAnsi="Times New Roman"/>
                <w:b/>
                <w:lang w:val="pt-BR"/>
              </w:rPr>
              <w:t>THỨ TRƯỞNG</w:t>
            </w:r>
          </w:p>
          <w:p w:rsidR="001C7E65" w:rsidRPr="000E7DFC" w:rsidRDefault="001C7E65" w:rsidP="00C1104F">
            <w:pPr>
              <w:jc w:val="center"/>
              <w:rPr>
                <w:rFonts w:ascii="Times New Roman" w:hAnsi="Times New Roman"/>
                <w:b/>
                <w:i/>
                <w:lang w:val="vi-VN"/>
              </w:rPr>
            </w:pPr>
          </w:p>
          <w:p w:rsidR="001C7E65" w:rsidRPr="000E7DFC" w:rsidRDefault="001C7E65" w:rsidP="00C1104F">
            <w:pPr>
              <w:jc w:val="center"/>
              <w:rPr>
                <w:rFonts w:ascii="Times New Roman" w:hAnsi="Times New Roman"/>
                <w:b/>
                <w:i/>
                <w:lang w:val="vi-VN"/>
              </w:rPr>
            </w:pPr>
          </w:p>
          <w:p w:rsidR="001C7E65" w:rsidRPr="000E7DFC" w:rsidRDefault="001C7E65" w:rsidP="00C1104F">
            <w:pPr>
              <w:jc w:val="center"/>
              <w:rPr>
                <w:rFonts w:ascii="Times New Roman" w:hAnsi="Times New Roman"/>
                <w:b/>
                <w:i/>
                <w:lang w:val="vi-VN"/>
              </w:rPr>
            </w:pPr>
          </w:p>
          <w:p w:rsidR="001C7E65" w:rsidRPr="000E7DFC" w:rsidRDefault="001C7E65" w:rsidP="00C1104F">
            <w:pPr>
              <w:jc w:val="center"/>
              <w:rPr>
                <w:rFonts w:ascii="Times New Roman" w:hAnsi="Times New Roman"/>
                <w:b/>
                <w:i/>
                <w:lang w:val="vi-VN"/>
              </w:rPr>
            </w:pPr>
          </w:p>
          <w:p w:rsidR="001C7E65" w:rsidRPr="000E7DFC" w:rsidRDefault="001C7E65" w:rsidP="00C1104F">
            <w:pPr>
              <w:jc w:val="center"/>
              <w:rPr>
                <w:rFonts w:ascii="Times New Roman" w:hAnsi="Times New Roman"/>
                <w:lang w:val="vi-VN"/>
              </w:rPr>
            </w:pPr>
          </w:p>
          <w:p w:rsidR="001C7E65" w:rsidRPr="003848A5" w:rsidRDefault="001C7E65" w:rsidP="00C1104F">
            <w:pPr>
              <w:jc w:val="center"/>
              <w:rPr>
                <w:rFonts w:ascii="Times New Roman" w:hAnsi="Times New Roman"/>
                <w:b/>
                <w:iCs/>
                <w:lang w:val="pt-BR"/>
              </w:rPr>
            </w:pPr>
            <w:r w:rsidRPr="000E7DFC">
              <w:rPr>
                <w:rFonts w:ascii="Times New Roman" w:hAnsi="Times New Roman"/>
                <w:b/>
                <w:bCs/>
                <w:iCs/>
                <w:lang w:val="pt-BR"/>
              </w:rPr>
              <w:t>Trịnh Thị Thủy</w:t>
            </w:r>
          </w:p>
        </w:tc>
      </w:tr>
    </w:tbl>
    <w:p w:rsidR="00A96305" w:rsidRPr="001C7E65" w:rsidRDefault="00A96305" w:rsidP="00A96305">
      <w:pPr>
        <w:widowControl w:val="0"/>
        <w:spacing w:before="120" w:after="120" w:line="320" w:lineRule="exact"/>
        <w:ind w:firstLine="561"/>
        <w:jc w:val="both"/>
        <w:rPr>
          <w:rFonts w:ascii="Times New Roman" w:hAnsi="Times New Roman"/>
          <w:iCs/>
          <w:color w:val="000000" w:themeColor="text1"/>
          <w:shd w:val="clear" w:color="auto" w:fill="FFFFFF"/>
          <w:lang w:val="pt-BR"/>
        </w:rPr>
      </w:pPr>
    </w:p>
    <w:p w:rsidR="00C612F7" w:rsidRPr="00A96305" w:rsidRDefault="00C612F7" w:rsidP="00C612F7">
      <w:pPr>
        <w:widowControl w:val="0"/>
        <w:spacing w:before="120" w:after="120" w:line="320" w:lineRule="exact"/>
        <w:ind w:firstLine="561"/>
        <w:jc w:val="both"/>
        <w:rPr>
          <w:rFonts w:ascii="Times New Roman" w:hAnsi="Times New Roman"/>
          <w:iCs/>
          <w:color w:val="000000" w:themeColor="text1"/>
          <w:shd w:val="clear" w:color="auto" w:fill="FFFFFF"/>
          <w:lang w:val="vi-VN"/>
        </w:rPr>
      </w:pPr>
    </w:p>
    <w:p w:rsidR="00092E2F" w:rsidRPr="00C612F7" w:rsidRDefault="00092E2F" w:rsidP="00C358B1">
      <w:pPr>
        <w:ind w:firstLine="851"/>
        <w:jc w:val="both"/>
        <w:rPr>
          <w:rFonts w:ascii="Times New Roman" w:hAnsi="Times New Roman"/>
          <w:b/>
          <w:lang w:val="de-DE"/>
        </w:rPr>
      </w:pPr>
    </w:p>
    <w:sectPr w:rsidR="00092E2F" w:rsidRPr="00C612F7" w:rsidSect="001C7E65">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381D" w:rsidRDefault="00D4381D" w:rsidP="001C7E65">
      <w:r>
        <w:separator/>
      </w:r>
    </w:p>
  </w:endnote>
  <w:endnote w:type="continuationSeparator" w:id="0">
    <w:p w:rsidR="00D4381D" w:rsidRDefault="00D4381D" w:rsidP="001C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381D" w:rsidRDefault="00D4381D" w:rsidP="001C7E65">
      <w:r>
        <w:separator/>
      </w:r>
    </w:p>
  </w:footnote>
  <w:footnote w:type="continuationSeparator" w:id="0">
    <w:p w:rsidR="00D4381D" w:rsidRDefault="00D4381D" w:rsidP="001C7E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743555"/>
      <w:docPartObj>
        <w:docPartGallery w:val="Page Numbers (Top of Page)"/>
        <w:docPartUnique/>
      </w:docPartObj>
    </w:sdtPr>
    <w:sdtEndPr>
      <w:rPr>
        <w:noProof/>
      </w:rPr>
    </w:sdtEndPr>
    <w:sdtContent>
      <w:p w:rsidR="001C7E65" w:rsidRDefault="001C7E65">
        <w:pPr>
          <w:pStyle w:val="Header"/>
          <w:jc w:val="center"/>
        </w:pPr>
        <w:r w:rsidRPr="001C7E65">
          <w:rPr>
            <w:rFonts w:ascii="Times New Roman" w:hAnsi="Times New Roman"/>
            <w:sz w:val="24"/>
            <w:szCs w:val="24"/>
          </w:rPr>
          <w:fldChar w:fldCharType="begin"/>
        </w:r>
        <w:r w:rsidRPr="001C7E65">
          <w:rPr>
            <w:rFonts w:ascii="Times New Roman" w:hAnsi="Times New Roman"/>
            <w:sz w:val="24"/>
            <w:szCs w:val="24"/>
          </w:rPr>
          <w:instrText xml:space="preserve"> PAGE   \* MERGEFORMAT </w:instrText>
        </w:r>
        <w:r w:rsidRPr="001C7E65">
          <w:rPr>
            <w:rFonts w:ascii="Times New Roman" w:hAnsi="Times New Roman"/>
            <w:sz w:val="24"/>
            <w:szCs w:val="24"/>
          </w:rPr>
          <w:fldChar w:fldCharType="separate"/>
        </w:r>
        <w:r w:rsidR="000E7DFC">
          <w:rPr>
            <w:rFonts w:ascii="Times New Roman" w:hAnsi="Times New Roman"/>
            <w:noProof/>
            <w:sz w:val="24"/>
            <w:szCs w:val="24"/>
          </w:rPr>
          <w:t>8</w:t>
        </w:r>
        <w:r w:rsidRPr="001C7E65">
          <w:rPr>
            <w:rFonts w:ascii="Times New Roman" w:hAnsi="Times New Roman"/>
            <w:noProof/>
            <w:sz w:val="24"/>
            <w:szCs w:val="24"/>
          </w:rPr>
          <w:fldChar w:fldCharType="end"/>
        </w:r>
      </w:p>
    </w:sdtContent>
  </w:sdt>
  <w:p w:rsidR="001C7E65" w:rsidRDefault="001C7E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8B1"/>
    <w:rsid w:val="00090EFB"/>
    <w:rsid w:val="00092E2F"/>
    <w:rsid w:val="00097455"/>
    <w:rsid w:val="000E7DFC"/>
    <w:rsid w:val="001C7E65"/>
    <w:rsid w:val="00215684"/>
    <w:rsid w:val="0024103F"/>
    <w:rsid w:val="002509C9"/>
    <w:rsid w:val="003E782B"/>
    <w:rsid w:val="00400A75"/>
    <w:rsid w:val="00593B62"/>
    <w:rsid w:val="005B1088"/>
    <w:rsid w:val="0071335D"/>
    <w:rsid w:val="008647AF"/>
    <w:rsid w:val="00895993"/>
    <w:rsid w:val="00A70C48"/>
    <w:rsid w:val="00A96305"/>
    <w:rsid w:val="00C1620B"/>
    <w:rsid w:val="00C358B1"/>
    <w:rsid w:val="00C612F7"/>
    <w:rsid w:val="00D20C9D"/>
    <w:rsid w:val="00D4381D"/>
    <w:rsid w:val="00D656EA"/>
    <w:rsid w:val="00D667B4"/>
    <w:rsid w:val="00E04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8BB29"/>
  <w15:chartTrackingRefBased/>
  <w15:docId w15:val="{DA4880FA-1595-4E79-ADA0-F9ADF0FA7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58B1"/>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58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2E2F"/>
    <w:pPr>
      <w:ind w:left="720"/>
      <w:contextualSpacing/>
    </w:pPr>
  </w:style>
  <w:style w:type="paragraph" w:styleId="Header">
    <w:name w:val="header"/>
    <w:basedOn w:val="Normal"/>
    <w:link w:val="HeaderChar"/>
    <w:uiPriority w:val="99"/>
    <w:unhideWhenUsed/>
    <w:rsid w:val="001C7E65"/>
    <w:pPr>
      <w:tabs>
        <w:tab w:val="center" w:pos="4680"/>
        <w:tab w:val="right" w:pos="9360"/>
      </w:tabs>
    </w:pPr>
  </w:style>
  <w:style w:type="character" w:customStyle="1" w:styleId="HeaderChar">
    <w:name w:val="Header Char"/>
    <w:basedOn w:val="DefaultParagraphFont"/>
    <w:link w:val="Header"/>
    <w:uiPriority w:val="99"/>
    <w:rsid w:val="001C7E65"/>
    <w:rPr>
      <w:rFonts w:ascii=".VnTime" w:eastAsia="Times New Roman" w:hAnsi=".VnTime" w:cs="Times New Roman"/>
      <w:sz w:val="28"/>
      <w:szCs w:val="28"/>
    </w:rPr>
  </w:style>
  <w:style w:type="paragraph" w:styleId="Footer">
    <w:name w:val="footer"/>
    <w:basedOn w:val="Normal"/>
    <w:link w:val="FooterChar"/>
    <w:uiPriority w:val="99"/>
    <w:unhideWhenUsed/>
    <w:rsid w:val="001C7E65"/>
    <w:pPr>
      <w:tabs>
        <w:tab w:val="center" w:pos="4680"/>
        <w:tab w:val="right" w:pos="9360"/>
      </w:tabs>
    </w:pPr>
  </w:style>
  <w:style w:type="character" w:customStyle="1" w:styleId="FooterChar">
    <w:name w:val="Footer Char"/>
    <w:basedOn w:val="DefaultParagraphFont"/>
    <w:link w:val="Footer"/>
    <w:uiPriority w:val="99"/>
    <w:rsid w:val="001C7E65"/>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83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8</Pages>
  <Words>3105</Words>
  <Characters>17704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2026-02-02T11:15:00Z</dcterms:created>
  <dcterms:modified xsi:type="dcterms:W3CDTF">2026-03-19T12:07:00Z</dcterms:modified>
</cp:coreProperties>
</file>